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E63" w:rsidRDefault="00076E63" w:rsidP="00996FAD">
      <w:pPr>
        <w:spacing w:after="0" w:line="360" w:lineRule="auto"/>
        <w:contextualSpacing/>
        <w:jc w:val="center"/>
        <w:rPr>
          <w:rFonts w:ascii="Malgun Gothic Semilight" w:eastAsia="Malgun Gothic Semilight" w:hAnsi="Malgun Gothic Semilight" w:cs="Malgun Gothic Semilight"/>
          <w:b/>
          <w:sz w:val="16"/>
          <w:szCs w:val="16"/>
          <w:u w:val="single"/>
        </w:rPr>
      </w:pPr>
    </w:p>
    <w:p w:rsidR="009B4F5E" w:rsidRPr="00076E63" w:rsidRDefault="009B4F5E" w:rsidP="00996FAD">
      <w:pPr>
        <w:spacing w:after="0" w:line="360" w:lineRule="auto"/>
        <w:contextualSpacing/>
        <w:jc w:val="center"/>
        <w:rPr>
          <w:rFonts w:ascii="Malgun Gothic Semilight" w:eastAsia="Malgun Gothic Semilight" w:hAnsi="Malgun Gothic Semilight" w:cs="Malgun Gothic Semilight"/>
          <w:b/>
          <w:sz w:val="16"/>
          <w:szCs w:val="16"/>
          <w:u w:val="single"/>
        </w:rPr>
      </w:pPr>
    </w:p>
    <w:p w:rsidR="00076E63" w:rsidRDefault="00076E63" w:rsidP="00996FAD">
      <w:pPr>
        <w:spacing w:after="0" w:line="360" w:lineRule="auto"/>
        <w:contextualSpacing/>
        <w:jc w:val="center"/>
        <w:rPr>
          <w:rFonts w:ascii="Malgun Gothic Semilight" w:eastAsia="Malgun Gothic Semilight" w:hAnsi="Malgun Gothic Semilight" w:cs="Malgun Gothic Semilight"/>
          <w:b/>
          <w:sz w:val="16"/>
          <w:szCs w:val="16"/>
          <w:u w:val="single"/>
        </w:rPr>
      </w:pPr>
    </w:p>
    <w:p w:rsidR="00F06B5A" w:rsidRDefault="00F06B5A" w:rsidP="00996FAD">
      <w:pPr>
        <w:spacing w:after="0" w:line="360" w:lineRule="auto"/>
        <w:contextualSpacing/>
        <w:jc w:val="center"/>
        <w:rPr>
          <w:rFonts w:ascii="Malgun Gothic Semilight" w:eastAsia="Malgun Gothic Semilight" w:hAnsi="Malgun Gothic Semilight" w:cs="Malgun Gothic Semilight"/>
          <w:b/>
          <w:sz w:val="16"/>
          <w:szCs w:val="16"/>
          <w:u w:val="single"/>
        </w:rPr>
      </w:pPr>
    </w:p>
    <w:p w:rsidR="00996FAD" w:rsidRPr="00904D61" w:rsidRDefault="00996FAD" w:rsidP="00996FAD">
      <w:pPr>
        <w:spacing w:after="0" w:line="360" w:lineRule="auto"/>
        <w:contextualSpacing/>
        <w:jc w:val="center"/>
        <w:rPr>
          <w:rFonts w:ascii="Malgun Gothic Semilight" w:eastAsia="Malgun Gothic Semilight" w:hAnsi="Malgun Gothic Semilight" w:cs="Malgun Gothic Semilight"/>
          <w:b/>
          <w:sz w:val="32"/>
          <w:szCs w:val="32"/>
          <w:u w:val="single"/>
        </w:rPr>
      </w:pPr>
      <w:r>
        <w:rPr>
          <w:rFonts w:ascii="Malgun Gothic Semilight" w:eastAsia="Malgun Gothic Semilight" w:hAnsi="Malgun Gothic Semilight" w:cs="Malgun Gothic Semilight"/>
          <w:b/>
          <w:sz w:val="32"/>
          <w:szCs w:val="32"/>
          <w:u w:val="single"/>
        </w:rPr>
        <w:t>AGREEMENT TO TREATMENT</w:t>
      </w:r>
    </w:p>
    <w:p w:rsidR="0080125C" w:rsidRPr="009533F1" w:rsidRDefault="0080125C" w:rsidP="00996FAD">
      <w:pPr>
        <w:spacing w:after="0" w:line="240" w:lineRule="auto"/>
        <w:contextualSpacing/>
        <w:mirrorIndents/>
        <w:jc w:val="both"/>
        <w:rPr>
          <w:rFonts w:ascii="Malgun Gothic Semilight" w:eastAsia="Malgun Gothic Semilight" w:hAnsi="Malgun Gothic Semilight" w:cs="Malgun Gothic Semilight"/>
          <w:b/>
          <w:color w:val="000000" w:themeColor="text1"/>
          <w:sz w:val="24"/>
          <w:szCs w:val="24"/>
          <w:u w:val="single"/>
        </w:rPr>
      </w:pPr>
      <w:r w:rsidRPr="009533F1">
        <w:rPr>
          <w:rFonts w:ascii="Malgun Gothic Semilight" w:eastAsia="Malgun Gothic Semilight" w:hAnsi="Malgun Gothic Semilight" w:cs="Malgun Gothic Semilight"/>
          <w:b/>
          <w:color w:val="000000" w:themeColor="text1"/>
          <w:sz w:val="24"/>
          <w:szCs w:val="24"/>
          <w:u w:val="single"/>
        </w:rPr>
        <w:t>About the Service</w:t>
      </w:r>
    </w:p>
    <w:p w:rsidR="0080125C" w:rsidRPr="009533F1" w:rsidRDefault="0080125C" w:rsidP="00B16EFB">
      <w:pPr>
        <w:spacing w:after="0" w:line="240" w:lineRule="auto"/>
        <w:ind w:firstLine="420"/>
        <w:contextualSpacing/>
        <w:mirrorIndents/>
        <w:jc w:val="both"/>
        <w:rPr>
          <w:rFonts w:ascii="Malgun Gothic Semilight" w:eastAsia="Malgun Gothic Semilight" w:hAnsi="Malgun Gothic Semilight" w:cs="Malgun Gothic Semilight"/>
          <w:color w:val="000000" w:themeColor="text1"/>
          <w:sz w:val="18"/>
          <w:szCs w:val="18"/>
        </w:rPr>
      </w:pPr>
      <w:r w:rsidRPr="009533F1">
        <w:rPr>
          <w:rFonts w:ascii="Malgun Gothic Semilight" w:eastAsia="Malgun Gothic Semilight" w:hAnsi="Malgun Gothic Semilight" w:cs="Malgun Gothic Semilight"/>
          <w:color w:val="000000" w:themeColor="text1"/>
          <w:sz w:val="18"/>
          <w:szCs w:val="18"/>
        </w:rPr>
        <w:t>UPWARD Counselling and Psychological Services</w:t>
      </w:r>
      <w:r w:rsidR="003B7A68">
        <w:rPr>
          <w:rFonts w:ascii="Malgun Gothic Semilight" w:eastAsia="Malgun Gothic Semilight" w:hAnsi="Malgun Gothic Semilight" w:cs="Malgun Gothic Semilight"/>
          <w:color w:val="000000" w:themeColor="text1"/>
          <w:sz w:val="18"/>
          <w:szCs w:val="18"/>
        </w:rPr>
        <w:t xml:space="preserve"> </w:t>
      </w:r>
      <w:r w:rsidRPr="009533F1">
        <w:rPr>
          <w:rFonts w:ascii="Malgun Gothic Semilight" w:eastAsia="Malgun Gothic Semilight" w:hAnsi="Malgun Gothic Semilight" w:cs="Malgun Gothic Semilight"/>
          <w:color w:val="000000" w:themeColor="text1"/>
          <w:sz w:val="18"/>
          <w:szCs w:val="18"/>
        </w:rPr>
        <w:t>is dedicated to promoting the psychological wellbeing of its clients</w:t>
      </w:r>
      <w:r w:rsidR="00EF28D2" w:rsidRPr="009533F1">
        <w:rPr>
          <w:rFonts w:ascii="Malgun Gothic Semilight" w:eastAsia="Malgun Gothic Semilight" w:hAnsi="Malgun Gothic Semilight" w:cs="Malgun Gothic Semilight"/>
          <w:color w:val="000000" w:themeColor="text1"/>
          <w:sz w:val="18"/>
          <w:szCs w:val="18"/>
        </w:rPr>
        <w:t xml:space="preserve"> via </w:t>
      </w:r>
      <w:r w:rsidRPr="009533F1">
        <w:rPr>
          <w:rFonts w:ascii="Malgun Gothic Semilight" w:eastAsia="Malgun Gothic Semilight" w:hAnsi="Malgun Gothic Semilight" w:cs="Malgun Gothic Semilight"/>
          <w:color w:val="000000" w:themeColor="text1"/>
          <w:sz w:val="18"/>
          <w:szCs w:val="18"/>
        </w:rPr>
        <w:t xml:space="preserve">individual, group, </w:t>
      </w:r>
      <w:r w:rsidR="003B7A68">
        <w:rPr>
          <w:rFonts w:ascii="Malgun Gothic Semilight" w:eastAsia="Malgun Gothic Semilight" w:hAnsi="Malgun Gothic Semilight" w:cs="Malgun Gothic Semilight"/>
          <w:color w:val="000000" w:themeColor="text1"/>
          <w:sz w:val="18"/>
          <w:szCs w:val="18"/>
        </w:rPr>
        <w:t xml:space="preserve">couples, </w:t>
      </w:r>
      <w:r w:rsidRPr="009533F1">
        <w:rPr>
          <w:rFonts w:ascii="Malgun Gothic Semilight" w:eastAsia="Malgun Gothic Semilight" w:hAnsi="Malgun Gothic Semilight" w:cs="Malgun Gothic Semilight"/>
          <w:color w:val="000000" w:themeColor="text1"/>
          <w:sz w:val="18"/>
          <w:szCs w:val="18"/>
        </w:rPr>
        <w:t xml:space="preserve">and family </w:t>
      </w:r>
      <w:r w:rsidR="00E65680" w:rsidRPr="009533F1">
        <w:rPr>
          <w:rFonts w:ascii="Malgun Gothic Semilight" w:eastAsia="Malgun Gothic Semilight" w:hAnsi="Malgun Gothic Semilight" w:cs="Malgun Gothic Semilight"/>
          <w:color w:val="000000" w:themeColor="text1"/>
          <w:sz w:val="18"/>
          <w:szCs w:val="18"/>
        </w:rPr>
        <w:t>psychotherapy</w:t>
      </w:r>
      <w:r w:rsidR="003B7A68">
        <w:rPr>
          <w:rFonts w:ascii="Malgun Gothic Semilight" w:eastAsia="Malgun Gothic Semilight" w:hAnsi="Malgun Gothic Semilight" w:cs="Malgun Gothic Semilight"/>
          <w:color w:val="000000" w:themeColor="text1"/>
          <w:sz w:val="18"/>
          <w:szCs w:val="18"/>
        </w:rPr>
        <w:t xml:space="preserve">. Founded </w:t>
      </w:r>
      <w:r w:rsidRPr="009533F1">
        <w:rPr>
          <w:rFonts w:ascii="Malgun Gothic Semilight" w:eastAsia="Malgun Gothic Semilight" w:hAnsi="Malgun Gothic Semilight" w:cs="Malgun Gothic Semilight"/>
          <w:color w:val="000000" w:themeColor="text1"/>
          <w:sz w:val="18"/>
          <w:szCs w:val="18"/>
        </w:rPr>
        <w:t xml:space="preserve">by Reycine Mc Kenzie, </w:t>
      </w:r>
      <w:r w:rsidR="00E65680" w:rsidRPr="009533F1">
        <w:rPr>
          <w:rFonts w:ascii="Malgun Gothic Semilight" w:eastAsia="Malgun Gothic Semilight" w:hAnsi="Malgun Gothic Semilight" w:cs="Malgun Gothic Semilight"/>
          <w:color w:val="000000" w:themeColor="text1"/>
          <w:sz w:val="18"/>
          <w:szCs w:val="18"/>
        </w:rPr>
        <w:t>Clinical Psychotherapist</w:t>
      </w:r>
      <w:r w:rsidR="005F77CC" w:rsidRPr="009533F1">
        <w:rPr>
          <w:rFonts w:ascii="Malgun Gothic Semilight" w:eastAsia="Malgun Gothic Semilight" w:hAnsi="Malgun Gothic Semilight" w:cs="Malgun Gothic Semilight"/>
          <w:color w:val="000000" w:themeColor="text1"/>
          <w:sz w:val="18"/>
          <w:szCs w:val="18"/>
        </w:rPr>
        <w:t>,</w:t>
      </w:r>
      <w:r w:rsidRPr="009533F1">
        <w:rPr>
          <w:rFonts w:ascii="Malgun Gothic Semilight" w:eastAsia="Malgun Gothic Semilight" w:hAnsi="Malgun Gothic Semilight" w:cs="Malgun Gothic Semilight"/>
          <w:color w:val="000000" w:themeColor="text1"/>
          <w:sz w:val="18"/>
          <w:szCs w:val="18"/>
        </w:rPr>
        <w:t xml:space="preserve"> UPWARD provides compassionate counselling for individuals across the lifespan and for an array of psychosocial issues, including</w:t>
      </w:r>
      <w:r w:rsidR="00B16EFB">
        <w:rPr>
          <w:rFonts w:ascii="Malgun Gothic Semilight" w:eastAsia="Malgun Gothic Semilight" w:hAnsi="Malgun Gothic Semilight" w:cs="Malgun Gothic Semilight"/>
          <w:color w:val="000000" w:themeColor="text1"/>
          <w:sz w:val="18"/>
          <w:szCs w:val="18"/>
        </w:rPr>
        <w:t xml:space="preserve"> (but not limited to) trauma, domestic violence, major life transitions (e.g. divorce, loss), interpersonal disputes, and other clinical issues (e.g. anxiety, depression, eating disorders). </w:t>
      </w:r>
      <w:r w:rsidRPr="009533F1">
        <w:rPr>
          <w:rFonts w:ascii="Malgun Gothic Semilight" w:eastAsia="Malgun Gothic Semilight" w:hAnsi="Malgun Gothic Semilight" w:cs="Malgun Gothic Semilight"/>
          <w:color w:val="000000" w:themeColor="text1"/>
          <w:sz w:val="18"/>
          <w:szCs w:val="18"/>
        </w:rPr>
        <w:t>Psychotherapy sessions are conducted using a variety of approaches and interventions. Depending on the issues presented, session tools can include talk therapy, in-session role plays, in- and out-of-session assignments, psychological assessments, and play therapy (for children). Psychotherap</w:t>
      </w:r>
      <w:r w:rsidR="00150CED" w:rsidRPr="009533F1">
        <w:rPr>
          <w:rFonts w:ascii="Malgun Gothic Semilight" w:eastAsia="Malgun Gothic Semilight" w:hAnsi="Malgun Gothic Semilight" w:cs="Malgun Gothic Semilight"/>
          <w:color w:val="000000" w:themeColor="text1"/>
          <w:sz w:val="18"/>
          <w:szCs w:val="18"/>
        </w:rPr>
        <w:t>y</w:t>
      </w:r>
      <w:r w:rsidRPr="009533F1">
        <w:rPr>
          <w:rFonts w:ascii="Malgun Gothic Semilight" w:eastAsia="Malgun Gothic Semilight" w:hAnsi="Malgun Gothic Semilight" w:cs="Malgun Gothic Semilight"/>
          <w:color w:val="000000" w:themeColor="text1"/>
          <w:sz w:val="18"/>
          <w:szCs w:val="18"/>
        </w:rPr>
        <w:t xml:space="preserve"> approaches, i.e. the lenses through which the presenting issues </w:t>
      </w:r>
      <w:r w:rsidR="005F77CC" w:rsidRPr="009533F1">
        <w:rPr>
          <w:rFonts w:ascii="Malgun Gothic Semilight" w:eastAsia="Malgun Gothic Semilight" w:hAnsi="Malgun Gothic Semilight" w:cs="Malgun Gothic Semilight"/>
          <w:color w:val="000000" w:themeColor="text1"/>
          <w:sz w:val="18"/>
          <w:szCs w:val="18"/>
        </w:rPr>
        <w:t>are</w:t>
      </w:r>
      <w:r w:rsidRPr="009533F1">
        <w:rPr>
          <w:rFonts w:ascii="Malgun Gothic Semilight" w:eastAsia="Malgun Gothic Semilight" w:hAnsi="Malgun Gothic Semilight" w:cs="Malgun Gothic Semilight"/>
          <w:color w:val="000000" w:themeColor="text1"/>
          <w:sz w:val="18"/>
          <w:szCs w:val="18"/>
        </w:rPr>
        <w:t xml:space="preserve"> framed and treated, may be cognitive-behavioural, systems-family, psychodynamic, psycho-educational, or developmental. (A cursory google search will provide you with more information on each of these psychotherapy approaches.)</w:t>
      </w:r>
    </w:p>
    <w:p w:rsidR="0080125C" w:rsidRPr="009533F1" w:rsidRDefault="0080125C" w:rsidP="00996FAD">
      <w:pPr>
        <w:spacing w:after="0" w:line="240" w:lineRule="auto"/>
        <w:contextualSpacing/>
        <w:mirrorIndents/>
        <w:jc w:val="both"/>
        <w:rPr>
          <w:rFonts w:ascii="Malgun Gothic Semilight" w:eastAsia="Malgun Gothic Semilight" w:hAnsi="Malgun Gothic Semilight" w:cs="Malgun Gothic Semilight"/>
          <w:color w:val="000000" w:themeColor="text1"/>
          <w:sz w:val="20"/>
          <w:szCs w:val="20"/>
        </w:rPr>
      </w:pPr>
    </w:p>
    <w:p w:rsidR="0080125C" w:rsidRPr="009533F1" w:rsidRDefault="0080125C" w:rsidP="00996FAD">
      <w:pPr>
        <w:spacing w:after="0" w:line="240" w:lineRule="auto"/>
        <w:contextualSpacing/>
        <w:mirrorIndents/>
        <w:jc w:val="both"/>
        <w:rPr>
          <w:rFonts w:ascii="Malgun Gothic Semilight" w:eastAsia="Malgun Gothic Semilight" w:hAnsi="Malgun Gothic Semilight" w:cs="Malgun Gothic Semilight"/>
          <w:b/>
          <w:color w:val="000000" w:themeColor="text1"/>
          <w:sz w:val="24"/>
          <w:szCs w:val="24"/>
          <w:u w:val="single"/>
        </w:rPr>
      </w:pPr>
      <w:r w:rsidRPr="009533F1">
        <w:rPr>
          <w:rFonts w:ascii="Malgun Gothic Semilight" w:eastAsia="Malgun Gothic Semilight" w:hAnsi="Malgun Gothic Semilight" w:cs="Malgun Gothic Semilight"/>
          <w:b/>
          <w:color w:val="000000" w:themeColor="text1"/>
          <w:sz w:val="24"/>
          <w:szCs w:val="24"/>
          <w:u w:val="single"/>
        </w:rPr>
        <w:t>Session Format / What to Expect</w:t>
      </w:r>
    </w:p>
    <w:p w:rsidR="0080125C" w:rsidRPr="009533F1" w:rsidRDefault="0080125C" w:rsidP="00B16EFB">
      <w:pPr>
        <w:spacing w:after="0" w:line="240" w:lineRule="auto"/>
        <w:ind w:firstLine="426"/>
        <w:contextualSpacing/>
        <w:mirrorIndents/>
        <w:jc w:val="both"/>
        <w:rPr>
          <w:rFonts w:ascii="Malgun Gothic Semilight" w:eastAsia="Malgun Gothic Semilight" w:hAnsi="Malgun Gothic Semilight" w:cs="Malgun Gothic Semilight"/>
          <w:color w:val="000000" w:themeColor="text1"/>
          <w:sz w:val="18"/>
          <w:szCs w:val="18"/>
        </w:rPr>
      </w:pPr>
      <w:r w:rsidRPr="009533F1">
        <w:rPr>
          <w:rFonts w:ascii="Malgun Gothic Semilight" w:eastAsia="Malgun Gothic Semilight" w:hAnsi="Malgun Gothic Semilight" w:cs="Malgun Gothic Semilight"/>
          <w:color w:val="000000" w:themeColor="text1"/>
          <w:sz w:val="18"/>
          <w:szCs w:val="18"/>
        </w:rPr>
        <w:t xml:space="preserve">As some problems require only a brief intervention it may </w:t>
      </w:r>
      <w:r w:rsidR="00E65680" w:rsidRPr="009533F1">
        <w:rPr>
          <w:rFonts w:ascii="Malgun Gothic Semilight" w:eastAsia="Malgun Gothic Semilight" w:hAnsi="Malgun Gothic Semilight" w:cs="Malgun Gothic Semilight"/>
          <w:color w:val="000000" w:themeColor="text1"/>
          <w:sz w:val="18"/>
          <w:szCs w:val="18"/>
        </w:rPr>
        <w:t xml:space="preserve">be determined </w:t>
      </w:r>
      <w:r w:rsidR="00B16EFB">
        <w:rPr>
          <w:rFonts w:ascii="Malgun Gothic Semilight" w:eastAsia="Malgun Gothic Semilight" w:hAnsi="Malgun Gothic Semilight" w:cs="Malgun Gothic Semilight"/>
          <w:color w:val="000000" w:themeColor="text1"/>
          <w:sz w:val="18"/>
          <w:szCs w:val="18"/>
        </w:rPr>
        <w:t>at the first session</w:t>
      </w:r>
      <w:r w:rsidRPr="009533F1">
        <w:rPr>
          <w:rFonts w:ascii="Malgun Gothic Semilight" w:eastAsia="Malgun Gothic Semilight" w:hAnsi="Malgun Gothic Semilight" w:cs="Malgun Gothic Semilight"/>
          <w:color w:val="000000" w:themeColor="text1"/>
          <w:sz w:val="18"/>
          <w:szCs w:val="18"/>
        </w:rPr>
        <w:t xml:space="preserve"> that a one-off session is sufficient. One-off sessions will include a conversation about the presenting </w:t>
      </w:r>
      <w:r w:rsidR="00E65680" w:rsidRPr="009533F1">
        <w:rPr>
          <w:rFonts w:ascii="Malgun Gothic Semilight" w:eastAsia="Malgun Gothic Semilight" w:hAnsi="Malgun Gothic Semilight" w:cs="Malgun Gothic Semilight"/>
          <w:color w:val="000000" w:themeColor="text1"/>
          <w:sz w:val="18"/>
          <w:szCs w:val="18"/>
        </w:rPr>
        <w:t>problem,</w:t>
      </w:r>
      <w:r w:rsidR="005F77CC" w:rsidRPr="009533F1">
        <w:rPr>
          <w:rFonts w:ascii="Malgun Gothic Semilight" w:eastAsia="Malgun Gothic Semilight" w:hAnsi="Malgun Gothic Semilight" w:cs="Malgun Gothic Semilight"/>
          <w:color w:val="000000" w:themeColor="text1"/>
          <w:sz w:val="18"/>
          <w:szCs w:val="18"/>
        </w:rPr>
        <w:t xml:space="preserve"> </w:t>
      </w:r>
      <w:r w:rsidRPr="009533F1">
        <w:rPr>
          <w:rFonts w:ascii="Malgun Gothic Semilight" w:eastAsia="Malgun Gothic Semilight" w:hAnsi="Malgun Gothic Semilight" w:cs="Malgun Gothic Semilight"/>
          <w:color w:val="000000" w:themeColor="text1"/>
          <w:sz w:val="18"/>
          <w:szCs w:val="18"/>
        </w:rPr>
        <w:t xml:space="preserve">the kind of support that will be most beneficial, and a brief psychotherapeutic intervention with potential referrals to other service providers or specialists, workshops, or other self-help resources. </w:t>
      </w:r>
      <w:r w:rsidR="00857C40" w:rsidRPr="009533F1">
        <w:rPr>
          <w:rFonts w:ascii="Malgun Gothic Semilight" w:eastAsia="Malgun Gothic Semilight" w:hAnsi="Malgun Gothic Semilight" w:cs="Malgun Gothic Semilight"/>
          <w:color w:val="000000" w:themeColor="text1"/>
          <w:sz w:val="18"/>
          <w:szCs w:val="18"/>
        </w:rPr>
        <w:t xml:space="preserve">If </w:t>
      </w:r>
      <w:r w:rsidRPr="009533F1">
        <w:rPr>
          <w:rFonts w:ascii="Malgun Gothic Semilight" w:eastAsia="Malgun Gothic Semilight" w:hAnsi="Malgun Gothic Semilight" w:cs="Malgun Gothic Semilight"/>
          <w:color w:val="000000" w:themeColor="text1"/>
          <w:sz w:val="18"/>
          <w:szCs w:val="18"/>
        </w:rPr>
        <w:t>you and</w:t>
      </w:r>
      <w:r w:rsidR="00857C40" w:rsidRPr="009533F1">
        <w:rPr>
          <w:rFonts w:ascii="Malgun Gothic Semilight" w:eastAsia="Malgun Gothic Semilight" w:hAnsi="Malgun Gothic Semilight" w:cs="Malgun Gothic Semilight"/>
          <w:color w:val="000000" w:themeColor="text1"/>
          <w:sz w:val="18"/>
          <w:szCs w:val="18"/>
        </w:rPr>
        <w:t>/or</w:t>
      </w:r>
      <w:r w:rsidRPr="009533F1">
        <w:rPr>
          <w:rFonts w:ascii="Malgun Gothic Semilight" w:eastAsia="Malgun Gothic Semilight" w:hAnsi="Malgun Gothic Semilight" w:cs="Malgun Gothic Semilight"/>
          <w:color w:val="000000" w:themeColor="text1"/>
          <w:sz w:val="18"/>
          <w:szCs w:val="18"/>
        </w:rPr>
        <w:t xml:space="preserve"> the psychotherapist decide that more than a one-off session is required and you would like to continue working together, the psychotherapist will </w:t>
      </w:r>
      <w:r w:rsidR="005F77CC" w:rsidRPr="009533F1">
        <w:rPr>
          <w:rFonts w:ascii="Malgun Gothic Semilight" w:eastAsia="Malgun Gothic Semilight" w:hAnsi="Malgun Gothic Semilight" w:cs="Malgun Gothic Semilight"/>
          <w:color w:val="000000" w:themeColor="text1"/>
          <w:sz w:val="18"/>
          <w:szCs w:val="18"/>
        </w:rPr>
        <w:t>indicate</w:t>
      </w:r>
      <w:r w:rsidRPr="009533F1">
        <w:rPr>
          <w:rFonts w:ascii="Malgun Gothic Semilight" w:eastAsia="Malgun Gothic Semilight" w:hAnsi="Malgun Gothic Semilight" w:cs="Malgun Gothic Semilight"/>
          <w:color w:val="000000" w:themeColor="text1"/>
          <w:sz w:val="18"/>
          <w:szCs w:val="18"/>
        </w:rPr>
        <w:t xml:space="preserve"> how many sessions she recommends based on the</w:t>
      </w:r>
      <w:r w:rsidR="005F77CC" w:rsidRPr="009533F1">
        <w:rPr>
          <w:rFonts w:ascii="Malgun Gothic Semilight" w:eastAsia="Malgun Gothic Semilight" w:hAnsi="Malgun Gothic Semilight" w:cs="Malgun Gothic Semilight"/>
          <w:color w:val="000000" w:themeColor="text1"/>
          <w:sz w:val="18"/>
          <w:szCs w:val="18"/>
        </w:rPr>
        <w:t xml:space="preserve"> diagnosis </w:t>
      </w:r>
      <w:r w:rsidR="001217B0" w:rsidRPr="009533F1">
        <w:rPr>
          <w:rFonts w:ascii="Malgun Gothic Semilight" w:eastAsia="Malgun Gothic Semilight" w:hAnsi="Malgun Gothic Semilight" w:cs="Malgun Gothic Semilight"/>
          <w:color w:val="000000" w:themeColor="text1"/>
          <w:sz w:val="18"/>
          <w:szCs w:val="18"/>
        </w:rPr>
        <w:t>and</w:t>
      </w:r>
      <w:r w:rsidR="005F77CC" w:rsidRPr="009533F1">
        <w:rPr>
          <w:rFonts w:ascii="Malgun Gothic Semilight" w:eastAsia="Malgun Gothic Semilight" w:hAnsi="Malgun Gothic Semilight" w:cs="Malgun Gothic Semilight"/>
          <w:color w:val="000000" w:themeColor="text1"/>
          <w:sz w:val="18"/>
          <w:szCs w:val="18"/>
        </w:rPr>
        <w:t xml:space="preserve"> s</w:t>
      </w:r>
      <w:r w:rsidRPr="009533F1">
        <w:rPr>
          <w:rFonts w:ascii="Malgun Gothic Semilight" w:eastAsia="Malgun Gothic Semilight" w:hAnsi="Malgun Gothic Semilight" w:cs="Malgun Gothic Semilight"/>
          <w:color w:val="000000" w:themeColor="text1"/>
          <w:sz w:val="18"/>
          <w:szCs w:val="18"/>
        </w:rPr>
        <w:t>ev</w:t>
      </w:r>
      <w:r w:rsidR="005F77CC" w:rsidRPr="009533F1">
        <w:rPr>
          <w:rFonts w:ascii="Malgun Gothic Semilight" w:eastAsia="Malgun Gothic Semilight" w:hAnsi="Malgun Gothic Semilight" w:cs="Malgun Gothic Semilight"/>
          <w:color w:val="000000" w:themeColor="text1"/>
          <w:sz w:val="18"/>
          <w:szCs w:val="18"/>
        </w:rPr>
        <w:t xml:space="preserve">erity of the presenting problem, </w:t>
      </w:r>
      <w:r w:rsidRPr="009533F1">
        <w:rPr>
          <w:rFonts w:ascii="Malgun Gothic Semilight" w:eastAsia="Malgun Gothic Semilight" w:hAnsi="Malgun Gothic Semilight" w:cs="Malgun Gothic Semilight"/>
          <w:color w:val="000000" w:themeColor="text1"/>
          <w:sz w:val="18"/>
          <w:szCs w:val="18"/>
        </w:rPr>
        <w:t xml:space="preserve">and whether intervention from another specialist (e.g. psychiatrist) is required in addition to psychotherapy. Usually, the </w:t>
      </w:r>
      <w:r w:rsidRPr="009533F1">
        <w:rPr>
          <w:rFonts w:ascii="Malgun Gothic Semilight" w:eastAsia="Malgun Gothic Semilight" w:hAnsi="Malgun Gothic Semilight" w:cs="Malgun Gothic Semilight"/>
          <w:color w:val="000000" w:themeColor="text1"/>
          <w:sz w:val="18"/>
          <w:szCs w:val="18"/>
          <w:u w:val="single"/>
        </w:rPr>
        <w:t>minimum number of sessions</w:t>
      </w:r>
      <w:r w:rsidRPr="009533F1">
        <w:rPr>
          <w:rFonts w:ascii="Malgun Gothic Semilight" w:eastAsia="Malgun Gothic Semilight" w:hAnsi="Malgun Gothic Semilight" w:cs="Malgun Gothic Semilight"/>
          <w:color w:val="000000" w:themeColor="text1"/>
          <w:sz w:val="18"/>
          <w:szCs w:val="18"/>
        </w:rPr>
        <w:t xml:space="preserve"> </w:t>
      </w:r>
      <w:r w:rsidRPr="00AF35ED">
        <w:rPr>
          <w:rFonts w:ascii="Malgun Gothic Semilight" w:eastAsia="Malgun Gothic Semilight" w:hAnsi="Malgun Gothic Semilight" w:cs="Malgun Gothic Semilight"/>
          <w:color w:val="000000" w:themeColor="text1"/>
          <w:sz w:val="18"/>
          <w:szCs w:val="18"/>
          <w:u w:val="single"/>
        </w:rPr>
        <w:t>suggested is</w:t>
      </w:r>
      <w:r w:rsidRPr="009533F1">
        <w:rPr>
          <w:rFonts w:ascii="Malgun Gothic Semilight" w:eastAsia="Malgun Gothic Semilight" w:hAnsi="Malgun Gothic Semilight" w:cs="Malgun Gothic Semilight"/>
          <w:color w:val="000000" w:themeColor="text1"/>
          <w:sz w:val="18"/>
          <w:szCs w:val="18"/>
          <w:u w:val="single"/>
        </w:rPr>
        <w:t xml:space="preserve"> 6 to 8</w:t>
      </w:r>
      <w:r w:rsidRPr="009533F1">
        <w:rPr>
          <w:rFonts w:ascii="Malgun Gothic Semilight" w:eastAsia="Malgun Gothic Semilight" w:hAnsi="Malgun Gothic Semilight" w:cs="Malgun Gothic Semilight"/>
          <w:color w:val="000000" w:themeColor="text1"/>
          <w:sz w:val="18"/>
          <w:szCs w:val="18"/>
        </w:rPr>
        <w:t>. The reasoning behind this is that the psychotherapeutic relationship is one built on trust</w:t>
      </w:r>
      <w:r w:rsidR="001217B0" w:rsidRPr="009533F1">
        <w:rPr>
          <w:rFonts w:ascii="Malgun Gothic Semilight" w:eastAsia="Malgun Gothic Semilight" w:hAnsi="Malgun Gothic Semilight" w:cs="Malgun Gothic Semilight"/>
          <w:color w:val="000000" w:themeColor="text1"/>
          <w:sz w:val="18"/>
          <w:szCs w:val="18"/>
        </w:rPr>
        <w:t>, respect, and openness and these take</w:t>
      </w:r>
      <w:r w:rsidRPr="009533F1">
        <w:rPr>
          <w:rFonts w:ascii="Malgun Gothic Semilight" w:eastAsia="Malgun Gothic Semilight" w:hAnsi="Malgun Gothic Semilight" w:cs="Malgun Gothic Semilight"/>
          <w:color w:val="000000" w:themeColor="text1"/>
          <w:sz w:val="18"/>
          <w:szCs w:val="18"/>
        </w:rPr>
        <w:t xml:space="preserve"> time to establish. </w:t>
      </w:r>
      <w:r w:rsidR="005F77CC" w:rsidRPr="009533F1">
        <w:rPr>
          <w:rFonts w:ascii="Malgun Gothic Semilight" w:eastAsia="Malgun Gothic Semilight" w:hAnsi="Malgun Gothic Semilight" w:cs="Malgun Gothic Semilight"/>
          <w:color w:val="000000" w:themeColor="text1"/>
          <w:sz w:val="18"/>
          <w:szCs w:val="18"/>
        </w:rPr>
        <w:t>In</w:t>
      </w:r>
      <w:r w:rsidRPr="009533F1">
        <w:rPr>
          <w:rFonts w:ascii="Malgun Gothic Semilight" w:eastAsia="Malgun Gothic Semilight" w:hAnsi="Malgun Gothic Semilight" w:cs="Malgun Gothic Semilight"/>
          <w:color w:val="000000" w:themeColor="text1"/>
          <w:sz w:val="18"/>
          <w:szCs w:val="18"/>
        </w:rPr>
        <w:t xml:space="preserve"> order for a psychotherapeutic intervention to be successful and bring about significant, long-lasting change, the client and psychotherapist need time to build those virtues, get to the root</w:t>
      </w:r>
      <w:r w:rsidR="001217B0" w:rsidRPr="009533F1">
        <w:rPr>
          <w:rFonts w:ascii="Malgun Gothic Semilight" w:eastAsia="Malgun Gothic Semilight" w:hAnsi="Malgun Gothic Semilight" w:cs="Malgun Gothic Semilight"/>
          <w:color w:val="000000" w:themeColor="text1"/>
          <w:sz w:val="18"/>
          <w:szCs w:val="18"/>
        </w:rPr>
        <w:t>s</w:t>
      </w:r>
      <w:r w:rsidRPr="009533F1">
        <w:rPr>
          <w:rFonts w:ascii="Malgun Gothic Semilight" w:eastAsia="Malgun Gothic Semilight" w:hAnsi="Malgun Gothic Semilight" w:cs="Malgun Gothic Semilight"/>
          <w:color w:val="000000" w:themeColor="text1"/>
          <w:sz w:val="18"/>
          <w:szCs w:val="18"/>
        </w:rPr>
        <w:t xml:space="preserve"> of the problem and work through the</w:t>
      </w:r>
      <w:r w:rsidR="00857C40" w:rsidRPr="009533F1">
        <w:rPr>
          <w:rFonts w:ascii="Malgun Gothic Semilight" w:eastAsia="Malgun Gothic Semilight" w:hAnsi="Malgun Gothic Semilight" w:cs="Malgun Gothic Semilight"/>
          <w:color w:val="000000" w:themeColor="text1"/>
          <w:sz w:val="18"/>
          <w:szCs w:val="18"/>
        </w:rPr>
        <w:t>m</w:t>
      </w:r>
      <w:r w:rsidRPr="009533F1">
        <w:rPr>
          <w:rFonts w:ascii="Malgun Gothic Semilight" w:eastAsia="Malgun Gothic Semilight" w:hAnsi="Malgun Gothic Semilight" w:cs="Malgun Gothic Semilight"/>
          <w:color w:val="000000" w:themeColor="text1"/>
          <w:sz w:val="18"/>
          <w:szCs w:val="18"/>
        </w:rPr>
        <w:t xml:space="preserve">. In spite of the </w:t>
      </w:r>
      <w:r w:rsidR="001217B0" w:rsidRPr="009533F1">
        <w:rPr>
          <w:rFonts w:ascii="Malgun Gothic Semilight" w:eastAsia="Malgun Gothic Semilight" w:hAnsi="Malgun Gothic Semilight" w:cs="Malgun Gothic Semilight"/>
          <w:color w:val="000000" w:themeColor="text1"/>
          <w:sz w:val="18"/>
          <w:szCs w:val="18"/>
        </w:rPr>
        <w:t xml:space="preserve">suggested </w:t>
      </w:r>
      <w:r w:rsidRPr="009533F1">
        <w:rPr>
          <w:rFonts w:ascii="Malgun Gothic Semilight" w:eastAsia="Malgun Gothic Semilight" w:hAnsi="Malgun Gothic Semilight" w:cs="Malgun Gothic Semilight"/>
          <w:color w:val="000000" w:themeColor="text1"/>
          <w:sz w:val="18"/>
          <w:szCs w:val="18"/>
        </w:rPr>
        <w:t>num</w:t>
      </w:r>
      <w:r w:rsidR="00857C40" w:rsidRPr="009533F1">
        <w:rPr>
          <w:rFonts w:ascii="Malgun Gothic Semilight" w:eastAsia="Malgun Gothic Semilight" w:hAnsi="Malgun Gothic Semilight" w:cs="Malgun Gothic Semilight"/>
          <w:color w:val="000000" w:themeColor="text1"/>
          <w:sz w:val="18"/>
          <w:szCs w:val="18"/>
        </w:rPr>
        <w:t xml:space="preserve">ber of sessions, session lengths are </w:t>
      </w:r>
      <w:r w:rsidRPr="00D77847">
        <w:rPr>
          <w:rFonts w:ascii="Malgun Gothic Semilight" w:eastAsia="Malgun Gothic Semilight" w:hAnsi="Malgun Gothic Semilight" w:cs="Malgun Gothic Semilight"/>
          <w:color w:val="000000" w:themeColor="text1"/>
          <w:sz w:val="18"/>
          <w:szCs w:val="18"/>
        </w:rPr>
        <w:t xml:space="preserve">50 minutes for individual therapy and </w:t>
      </w:r>
      <w:r w:rsidR="00B16EFB">
        <w:rPr>
          <w:rFonts w:ascii="Malgun Gothic Semilight" w:eastAsia="Malgun Gothic Semilight" w:hAnsi="Malgun Gothic Semilight" w:cs="Malgun Gothic Semilight"/>
          <w:color w:val="000000" w:themeColor="text1"/>
          <w:sz w:val="18"/>
          <w:szCs w:val="18"/>
        </w:rPr>
        <w:t>60 minutes</w:t>
      </w:r>
      <w:r w:rsidRPr="00D77847">
        <w:rPr>
          <w:rFonts w:ascii="Malgun Gothic Semilight" w:eastAsia="Malgun Gothic Semilight" w:hAnsi="Malgun Gothic Semilight" w:cs="Malgun Gothic Semilight"/>
          <w:color w:val="000000" w:themeColor="text1"/>
          <w:sz w:val="18"/>
          <w:szCs w:val="18"/>
        </w:rPr>
        <w:t xml:space="preserve"> for family</w:t>
      </w:r>
      <w:r w:rsidR="003B7A68" w:rsidRPr="00D77847">
        <w:rPr>
          <w:rFonts w:ascii="Malgun Gothic Semilight" w:eastAsia="Malgun Gothic Semilight" w:hAnsi="Malgun Gothic Semilight" w:cs="Malgun Gothic Semilight"/>
          <w:color w:val="000000" w:themeColor="text1"/>
          <w:sz w:val="18"/>
          <w:szCs w:val="18"/>
        </w:rPr>
        <w:t>, couples</w:t>
      </w:r>
      <w:r w:rsidR="004E6926" w:rsidRPr="00D77847">
        <w:rPr>
          <w:rFonts w:ascii="Malgun Gothic Semilight" w:eastAsia="Malgun Gothic Semilight" w:hAnsi="Malgun Gothic Semilight" w:cs="Malgun Gothic Semilight"/>
          <w:color w:val="000000" w:themeColor="text1"/>
          <w:sz w:val="18"/>
          <w:szCs w:val="18"/>
        </w:rPr>
        <w:t xml:space="preserve"> or</w:t>
      </w:r>
      <w:r w:rsidRPr="00D77847">
        <w:rPr>
          <w:rFonts w:ascii="Malgun Gothic Semilight" w:eastAsia="Malgun Gothic Semilight" w:hAnsi="Malgun Gothic Semilight" w:cs="Malgun Gothic Semilight"/>
          <w:color w:val="000000" w:themeColor="text1"/>
          <w:sz w:val="18"/>
          <w:szCs w:val="18"/>
        </w:rPr>
        <w:t xml:space="preserve"> group therapy. Frequency</w:t>
      </w:r>
      <w:r w:rsidRPr="009533F1">
        <w:rPr>
          <w:rFonts w:ascii="Malgun Gothic Semilight" w:eastAsia="Malgun Gothic Semilight" w:hAnsi="Malgun Gothic Semilight" w:cs="Malgun Gothic Semilight"/>
          <w:color w:val="000000" w:themeColor="text1"/>
          <w:sz w:val="18"/>
          <w:szCs w:val="18"/>
        </w:rPr>
        <w:t xml:space="preserve"> of sessions will also be determined based on the severity and immediacy of the </w:t>
      </w:r>
      <w:r w:rsidR="004E6926" w:rsidRPr="009533F1">
        <w:rPr>
          <w:rFonts w:ascii="Malgun Gothic Semilight" w:eastAsia="Malgun Gothic Semilight" w:hAnsi="Malgun Gothic Semilight" w:cs="Malgun Gothic Semilight"/>
          <w:color w:val="000000" w:themeColor="text1"/>
          <w:sz w:val="18"/>
          <w:szCs w:val="18"/>
        </w:rPr>
        <w:t xml:space="preserve">presenting </w:t>
      </w:r>
      <w:r w:rsidRPr="009533F1">
        <w:rPr>
          <w:rFonts w:ascii="Malgun Gothic Semilight" w:eastAsia="Malgun Gothic Semilight" w:hAnsi="Malgun Gothic Semilight" w:cs="Malgun Gothic Semilight"/>
          <w:color w:val="000000" w:themeColor="text1"/>
          <w:sz w:val="18"/>
          <w:szCs w:val="18"/>
        </w:rPr>
        <w:t>problem</w:t>
      </w:r>
      <w:r w:rsidR="004E6926" w:rsidRPr="009533F1">
        <w:rPr>
          <w:rFonts w:ascii="Malgun Gothic Semilight" w:eastAsia="Malgun Gothic Semilight" w:hAnsi="Malgun Gothic Semilight" w:cs="Malgun Gothic Semilight"/>
          <w:color w:val="000000" w:themeColor="text1"/>
          <w:sz w:val="18"/>
          <w:szCs w:val="18"/>
        </w:rPr>
        <w:t>(s)</w:t>
      </w:r>
      <w:r w:rsidRPr="009533F1">
        <w:rPr>
          <w:rFonts w:ascii="Malgun Gothic Semilight" w:eastAsia="Malgun Gothic Semilight" w:hAnsi="Malgun Gothic Semilight" w:cs="Malgun Gothic Semilight"/>
          <w:color w:val="000000" w:themeColor="text1"/>
          <w:sz w:val="18"/>
          <w:szCs w:val="18"/>
        </w:rPr>
        <w:t xml:space="preserve">. </w:t>
      </w:r>
      <w:r w:rsidR="00B16EFB">
        <w:rPr>
          <w:rFonts w:ascii="Malgun Gothic Semilight" w:eastAsia="Malgun Gothic Semilight" w:hAnsi="Malgun Gothic Semilight" w:cs="Malgun Gothic Semilight"/>
          <w:color w:val="000000" w:themeColor="text1"/>
          <w:sz w:val="18"/>
          <w:szCs w:val="18"/>
        </w:rPr>
        <w:t xml:space="preserve"> </w:t>
      </w:r>
      <w:r w:rsidRPr="009533F1">
        <w:rPr>
          <w:rFonts w:ascii="Malgun Gothic Semilight" w:eastAsia="Malgun Gothic Semilight" w:hAnsi="Malgun Gothic Semilight" w:cs="Malgun Gothic Semilight"/>
          <w:color w:val="000000" w:themeColor="text1"/>
          <w:sz w:val="18"/>
          <w:szCs w:val="18"/>
        </w:rPr>
        <w:t xml:space="preserve">Given the collaborative nature of </w:t>
      </w:r>
      <w:r w:rsidR="004E6926" w:rsidRPr="009533F1">
        <w:rPr>
          <w:rFonts w:ascii="Malgun Gothic Semilight" w:eastAsia="Malgun Gothic Semilight" w:hAnsi="Malgun Gothic Semilight" w:cs="Malgun Gothic Semilight"/>
          <w:color w:val="000000" w:themeColor="text1"/>
          <w:sz w:val="18"/>
          <w:szCs w:val="18"/>
        </w:rPr>
        <w:t>clinical counselling</w:t>
      </w:r>
      <w:r w:rsidRPr="009533F1">
        <w:rPr>
          <w:rFonts w:ascii="Malgun Gothic Semilight" w:eastAsia="Malgun Gothic Semilight" w:hAnsi="Malgun Gothic Semilight" w:cs="Malgun Gothic Semilight"/>
          <w:color w:val="000000" w:themeColor="text1"/>
          <w:sz w:val="18"/>
          <w:szCs w:val="18"/>
        </w:rPr>
        <w:t xml:space="preserve">, you </w:t>
      </w:r>
      <w:r w:rsidR="004E6926" w:rsidRPr="009533F1">
        <w:rPr>
          <w:rFonts w:ascii="Malgun Gothic Semilight" w:eastAsia="Malgun Gothic Semilight" w:hAnsi="Malgun Gothic Semilight" w:cs="Malgun Gothic Semilight"/>
          <w:color w:val="000000" w:themeColor="text1"/>
          <w:sz w:val="18"/>
          <w:szCs w:val="18"/>
        </w:rPr>
        <w:t xml:space="preserve">and the psychotherapist </w:t>
      </w:r>
      <w:r w:rsidRPr="009533F1">
        <w:rPr>
          <w:rFonts w:ascii="Malgun Gothic Semilight" w:eastAsia="Malgun Gothic Semilight" w:hAnsi="Malgun Gothic Semilight" w:cs="Malgun Gothic Semilight"/>
          <w:color w:val="000000" w:themeColor="text1"/>
          <w:sz w:val="18"/>
          <w:szCs w:val="18"/>
        </w:rPr>
        <w:t xml:space="preserve">will both decide which course of treatment and/or treatment activities will be most helpful to bring about the desired changes. Throughout treatment, you </w:t>
      </w:r>
      <w:r w:rsidR="00B16EFB">
        <w:rPr>
          <w:rFonts w:ascii="Malgun Gothic Semilight" w:eastAsia="Malgun Gothic Semilight" w:hAnsi="Malgun Gothic Semilight" w:cs="Malgun Gothic Semilight"/>
          <w:color w:val="000000" w:themeColor="text1"/>
          <w:sz w:val="18"/>
          <w:szCs w:val="18"/>
        </w:rPr>
        <w:t>may</w:t>
      </w:r>
      <w:r w:rsidRPr="009533F1">
        <w:rPr>
          <w:rFonts w:ascii="Malgun Gothic Semilight" w:eastAsia="Malgun Gothic Semilight" w:hAnsi="Malgun Gothic Semilight" w:cs="Malgun Gothic Semilight"/>
          <w:color w:val="000000" w:themeColor="text1"/>
          <w:sz w:val="18"/>
          <w:szCs w:val="18"/>
        </w:rPr>
        <w:t xml:space="preserve"> be asked to complete brief psychosocial assessments that will help the psychotherapist get a better idea of your symptoms, current level of functioning, and mental status. </w:t>
      </w:r>
    </w:p>
    <w:p w:rsidR="00AF35ED" w:rsidRDefault="0080125C" w:rsidP="00AF35ED">
      <w:pPr>
        <w:spacing w:after="0" w:line="240" w:lineRule="auto"/>
        <w:ind w:firstLine="426"/>
        <w:contextualSpacing/>
        <w:mirrorIndents/>
        <w:jc w:val="both"/>
        <w:rPr>
          <w:rFonts w:ascii="Malgun Gothic Semilight" w:eastAsia="Malgun Gothic Semilight" w:hAnsi="Malgun Gothic Semilight" w:cs="Malgun Gothic Semilight"/>
          <w:color w:val="000000" w:themeColor="text1"/>
          <w:sz w:val="18"/>
          <w:szCs w:val="18"/>
        </w:rPr>
      </w:pPr>
      <w:r w:rsidRPr="009533F1">
        <w:rPr>
          <w:rFonts w:ascii="Malgun Gothic Semilight" w:eastAsia="Malgun Gothic Semilight" w:hAnsi="Malgun Gothic Semilight" w:cs="Malgun Gothic Semilight"/>
          <w:color w:val="000000" w:themeColor="text1"/>
          <w:sz w:val="18"/>
          <w:szCs w:val="18"/>
        </w:rPr>
        <w:t xml:space="preserve">Psychotherapy, when done well, can have significant benefits. It allows </w:t>
      </w:r>
      <w:r w:rsidR="00150CED" w:rsidRPr="009533F1">
        <w:rPr>
          <w:rFonts w:ascii="Malgun Gothic Semilight" w:eastAsia="Malgun Gothic Semilight" w:hAnsi="Malgun Gothic Semilight" w:cs="Malgun Gothic Semilight"/>
          <w:color w:val="000000" w:themeColor="text1"/>
          <w:sz w:val="18"/>
          <w:szCs w:val="18"/>
        </w:rPr>
        <w:t>you</w:t>
      </w:r>
      <w:r w:rsidRPr="009533F1">
        <w:rPr>
          <w:rFonts w:ascii="Malgun Gothic Semilight" w:eastAsia="Malgun Gothic Semilight" w:hAnsi="Malgun Gothic Semilight" w:cs="Malgun Gothic Semilight"/>
          <w:color w:val="000000" w:themeColor="text1"/>
          <w:sz w:val="18"/>
          <w:szCs w:val="18"/>
        </w:rPr>
        <w:t xml:space="preserve"> to explore </w:t>
      </w:r>
      <w:r w:rsidR="00150CED" w:rsidRPr="009533F1">
        <w:rPr>
          <w:rFonts w:ascii="Malgun Gothic Semilight" w:eastAsia="Malgun Gothic Semilight" w:hAnsi="Malgun Gothic Semilight" w:cs="Malgun Gothic Semilight"/>
          <w:color w:val="000000" w:themeColor="text1"/>
          <w:sz w:val="18"/>
          <w:szCs w:val="18"/>
        </w:rPr>
        <w:t>your</w:t>
      </w:r>
      <w:r w:rsidRPr="009533F1">
        <w:rPr>
          <w:rFonts w:ascii="Malgun Gothic Semilight" w:eastAsia="Malgun Gothic Semilight" w:hAnsi="Malgun Gothic Semilight" w:cs="Malgun Gothic Semilight"/>
          <w:color w:val="000000" w:themeColor="text1"/>
          <w:sz w:val="18"/>
          <w:szCs w:val="18"/>
        </w:rPr>
        <w:t xml:space="preserve"> feelings, behaviours, and thoughts, restore interpersonal relationships, come up with solutions to difficult issues, enhance awareness and insight, and bring about other positive life changes. However, difficult topics also arise that can lead </w:t>
      </w:r>
      <w:r w:rsidR="00843275">
        <w:rPr>
          <w:rFonts w:ascii="Malgun Gothic Semilight" w:eastAsia="Malgun Gothic Semilight" w:hAnsi="Malgun Gothic Semilight" w:cs="Malgun Gothic Semilight"/>
          <w:color w:val="000000" w:themeColor="text1"/>
          <w:sz w:val="18"/>
          <w:szCs w:val="18"/>
        </w:rPr>
        <w:t xml:space="preserve">to </w:t>
      </w:r>
      <w:r w:rsidRPr="009533F1">
        <w:rPr>
          <w:rFonts w:ascii="Malgun Gothic Semilight" w:eastAsia="Malgun Gothic Semilight" w:hAnsi="Malgun Gothic Semilight" w:cs="Malgun Gothic Semilight"/>
          <w:color w:val="000000" w:themeColor="text1"/>
          <w:sz w:val="18"/>
          <w:szCs w:val="18"/>
        </w:rPr>
        <w:t xml:space="preserve">discomfort and </w:t>
      </w:r>
      <w:r w:rsidRPr="009533F1">
        <w:rPr>
          <w:rFonts w:ascii="Malgun Gothic Semilight" w:eastAsia="Malgun Gothic Semilight" w:hAnsi="Malgun Gothic Semilight" w:cs="Malgun Gothic Semilight"/>
          <w:color w:val="000000" w:themeColor="text1"/>
          <w:sz w:val="18"/>
          <w:szCs w:val="18"/>
        </w:rPr>
        <w:lastRenderedPageBreak/>
        <w:t>strong feelings (such as intense anger, fear and sadness) and may not be resolve</w:t>
      </w:r>
      <w:r w:rsidR="004E6926" w:rsidRPr="009533F1">
        <w:rPr>
          <w:rFonts w:ascii="Malgun Gothic Semilight" w:eastAsia="Malgun Gothic Semilight" w:hAnsi="Malgun Gothic Semilight" w:cs="Malgun Gothic Semilight"/>
          <w:color w:val="000000" w:themeColor="text1"/>
          <w:sz w:val="18"/>
          <w:szCs w:val="18"/>
        </w:rPr>
        <w:t>d at the end of every session. Hence,</w:t>
      </w:r>
      <w:r w:rsidRPr="009533F1">
        <w:rPr>
          <w:rFonts w:ascii="Malgun Gothic Semilight" w:eastAsia="Malgun Gothic Semilight" w:hAnsi="Malgun Gothic Semilight" w:cs="Malgun Gothic Semilight"/>
          <w:color w:val="000000" w:themeColor="text1"/>
          <w:sz w:val="18"/>
          <w:szCs w:val="18"/>
        </w:rPr>
        <w:t xml:space="preserve"> an important part of psychotherapy is learning how to sit with heavy feelings outside of the psychotherapy room, process why these emotions</w:t>
      </w:r>
      <w:r w:rsidR="00CD608A">
        <w:rPr>
          <w:rFonts w:ascii="Malgun Gothic Semilight" w:eastAsia="Malgun Gothic Semilight" w:hAnsi="Malgun Gothic Semilight" w:cs="Malgun Gothic Semilight"/>
          <w:color w:val="000000" w:themeColor="text1"/>
          <w:sz w:val="18"/>
          <w:szCs w:val="18"/>
        </w:rPr>
        <w:t xml:space="preserve"> and thoughts</w:t>
      </w:r>
      <w:r w:rsidRPr="009533F1">
        <w:rPr>
          <w:rFonts w:ascii="Malgun Gothic Semilight" w:eastAsia="Malgun Gothic Semilight" w:hAnsi="Malgun Gothic Semilight" w:cs="Malgun Gothic Semilight"/>
          <w:color w:val="000000" w:themeColor="text1"/>
          <w:sz w:val="18"/>
          <w:szCs w:val="18"/>
        </w:rPr>
        <w:t xml:space="preserve"> are coming up, and be ready to discuss these issues at the next session. During psychotherapy you will also be challenged </w:t>
      </w:r>
      <w:r w:rsidR="004E6926" w:rsidRPr="009533F1">
        <w:rPr>
          <w:rFonts w:ascii="Malgun Gothic Semilight" w:eastAsia="Malgun Gothic Semilight" w:hAnsi="Malgun Gothic Semilight" w:cs="Malgun Gothic Semilight"/>
          <w:color w:val="000000" w:themeColor="text1"/>
          <w:sz w:val="18"/>
          <w:szCs w:val="18"/>
        </w:rPr>
        <w:t>to engage behaviours</w:t>
      </w:r>
      <w:r w:rsidRPr="009533F1">
        <w:rPr>
          <w:rFonts w:ascii="Malgun Gothic Semilight" w:eastAsia="Malgun Gothic Semilight" w:hAnsi="Malgun Gothic Semilight" w:cs="Malgun Gothic Semilight"/>
          <w:color w:val="000000" w:themeColor="text1"/>
          <w:sz w:val="18"/>
          <w:szCs w:val="18"/>
        </w:rPr>
        <w:t xml:space="preserve"> that fall outside of your comfort zone or encouraged to make changes in aspects of your life that may be negatively impacting you (e.g. relationships, housing, jobs</w:t>
      </w:r>
      <w:r w:rsidR="00857C40" w:rsidRPr="009533F1">
        <w:rPr>
          <w:rFonts w:ascii="Malgun Gothic Semilight" w:eastAsia="Malgun Gothic Semilight" w:hAnsi="Malgun Gothic Semilight" w:cs="Malgun Gothic Semilight"/>
          <w:color w:val="000000" w:themeColor="text1"/>
          <w:sz w:val="18"/>
          <w:szCs w:val="18"/>
        </w:rPr>
        <w:t>, etc.</w:t>
      </w:r>
      <w:r w:rsidRPr="009533F1">
        <w:rPr>
          <w:rFonts w:ascii="Malgun Gothic Semilight" w:eastAsia="Malgun Gothic Semilight" w:hAnsi="Malgun Gothic Semilight" w:cs="Malgun Gothic Semilight"/>
          <w:color w:val="000000" w:themeColor="text1"/>
          <w:sz w:val="18"/>
          <w:szCs w:val="18"/>
        </w:rPr>
        <w:t>). The main goal of psychotherapy is to improve psychological wellness and bring about mental healing. This requires the client’s openness, honesty, and active involvement in the psychotherapy relationship.</w:t>
      </w:r>
    </w:p>
    <w:p w:rsidR="00FD5B02" w:rsidRDefault="00FD5B02" w:rsidP="00996FAD">
      <w:pPr>
        <w:spacing w:line="240" w:lineRule="auto"/>
        <w:contextualSpacing/>
        <w:jc w:val="both"/>
        <w:rPr>
          <w:rFonts w:ascii="Malgun Gothic Semilight" w:eastAsia="Malgun Gothic Semilight" w:hAnsi="Malgun Gothic Semilight" w:cs="Malgun Gothic Semilight"/>
          <w:color w:val="000000" w:themeColor="text1"/>
          <w:sz w:val="20"/>
          <w:szCs w:val="20"/>
        </w:rPr>
      </w:pPr>
    </w:p>
    <w:p w:rsidR="00AF35ED" w:rsidRPr="00AF35ED" w:rsidRDefault="00AF35ED" w:rsidP="00AF35ED">
      <w:pPr>
        <w:spacing w:after="0" w:line="240" w:lineRule="auto"/>
        <w:contextualSpacing/>
        <w:mirrorIndents/>
        <w:jc w:val="both"/>
        <w:rPr>
          <w:rFonts w:ascii="Malgun Gothic Semilight" w:eastAsia="Malgun Gothic Semilight" w:hAnsi="Malgun Gothic Semilight" w:cs="Malgun Gothic Semilight"/>
          <w:b/>
          <w:color w:val="000000" w:themeColor="text1"/>
          <w:sz w:val="24"/>
          <w:szCs w:val="24"/>
          <w:u w:val="single"/>
        </w:rPr>
      </w:pPr>
      <w:r w:rsidRPr="00AF35ED">
        <w:rPr>
          <w:rFonts w:ascii="Malgun Gothic Semilight" w:eastAsia="Malgun Gothic Semilight" w:hAnsi="Malgun Gothic Semilight" w:cs="Malgun Gothic Semilight"/>
          <w:b/>
          <w:color w:val="000000" w:themeColor="text1"/>
          <w:sz w:val="24"/>
          <w:szCs w:val="24"/>
          <w:u w:val="single"/>
        </w:rPr>
        <w:t>Confidentiality and Record Keeping</w:t>
      </w:r>
    </w:p>
    <w:p w:rsidR="00784068" w:rsidRDefault="00AF35ED" w:rsidP="00784068">
      <w:pPr>
        <w:spacing w:after="0" w:line="240" w:lineRule="auto"/>
        <w:ind w:firstLine="284"/>
        <w:contextualSpacing/>
        <w:jc w:val="both"/>
      </w:pPr>
      <w:r w:rsidRPr="00AF35ED">
        <w:rPr>
          <w:rFonts w:ascii="Malgun Gothic Semilight" w:eastAsia="Malgun Gothic Semilight" w:hAnsi="Malgun Gothic Semilight" w:cs="Malgun Gothic Semilight"/>
          <w:color w:val="000000" w:themeColor="text1"/>
          <w:sz w:val="18"/>
          <w:szCs w:val="18"/>
        </w:rPr>
        <w:t xml:space="preserve">Due to the personal nature of the information you disclose during psychotherapy sessions, UPWARD values your privacy and makes every effort to keep your information confidential. Everything said between you and the psychotherapist is kept within the confines </w:t>
      </w:r>
      <w:r w:rsidR="003B5A6A">
        <w:rPr>
          <w:rFonts w:ascii="Malgun Gothic Semilight" w:eastAsia="Malgun Gothic Semilight" w:hAnsi="Malgun Gothic Semilight" w:cs="Malgun Gothic Semilight"/>
          <w:color w:val="000000" w:themeColor="text1"/>
          <w:sz w:val="18"/>
          <w:szCs w:val="18"/>
        </w:rPr>
        <w:t>of the psychotherapy space</w:t>
      </w:r>
      <w:r w:rsidRPr="00AF35ED">
        <w:rPr>
          <w:rFonts w:ascii="Malgun Gothic Semilight" w:eastAsia="Malgun Gothic Semilight" w:hAnsi="Malgun Gothic Semilight" w:cs="Malgun Gothic Semilight"/>
          <w:color w:val="000000" w:themeColor="text1"/>
          <w:sz w:val="18"/>
          <w:szCs w:val="18"/>
        </w:rPr>
        <w:t>; however, there are certain occasions in which UPWARD is mandated, ethically and/or legally, to disclose information to a third party. These circumstances include:</w:t>
      </w:r>
      <w:r w:rsidR="00784068" w:rsidRPr="00784068">
        <w:t xml:space="preserve"> </w:t>
      </w:r>
    </w:p>
    <w:p w:rsidR="00784068" w:rsidRPr="00784068" w:rsidRDefault="00784068" w:rsidP="00784068">
      <w:pPr>
        <w:pStyle w:val="ListParagraph"/>
        <w:numPr>
          <w:ilvl w:val="0"/>
          <w:numId w:val="17"/>
        </w:numPr>
        <w:spacing w:after="0" w:line="240" w:lineRule="auto"/>
        <w:jc w:val="both"/>
        <w:rPr>
          <w:rFonts w:ascii="Malgun Gothic Semilight" w:eastAsia="Malgun Gothic Semilight" w:hAnsi="Malgun Gothic Semilight" w:cs="Malgun Gothic Semilight"/>
          <w:color w:val="000000" w:themeColor="text1"/>
          <w:sz w:val="18"/>
          <w:szCs w:val="18"/>
        </w:rPr>
      </w:pPr>
      <w:r w:rsidRPr="00784068">
        <w:rPr>
          <w:rFonts w:ascii="Malgun Gothic Semilight" w:eastAsia="Malgun Gothic Semilight" w:hAnsi="Malgun Gothic Semilight" w:cs="Malgun Gothic Semilight"/>
          <w:i/>
          <w:color w:val="000000" w:themeColor="text1"/>
          <w:sz w:val="18"/>
          <w:szCs w:val="18"/>
        </w:rPr>
        <w:t>Risk of harm to self</w:t>
      </w:r>
      <w:r w:rsidRPr="00784068">
        <w:rPr>
          <w:rFonts w:ascii="Malgun Gothic Semilight" w:eastAsia="Malgun Gothic Semilight" w:hAnsi="Malgun Gothic Semilight" w:cs="Malgun Gothic Semilight"/>
          <w:color w:val="000000" w:themeColor="text1"/>
          <w:sz w:val="18"/>
          <w:szCs w:val="18"/>
        </w:rPr>
        <w:t>. This encompasses situations in which the client has expressly indicated that he/she is engaging or has intent to engage in life-threatening, self-injurious behaviours such as serious cutting, burning, and other self-harm or suicidal gestures. In this situation, the therapist has the right to use her clinical judgement to contact the appropriate caregiver, next of kin, identified emergency contact, and/or psychiatric or emergency service in order to ensure the client’s safety.</w:t>
      </w:r>
    </w:p>
    <w:p w:rsidR="00784068" w:rsidRDefault="00784068" w:rsidP="00784068">
      <w:pPr>
        <w:pStyle w:val="ListParagraph"/>
        <w:numPr>
          <w:ilvl w:val="0"/>
          <w:numId w:val="17"/>
        </w:numPr>
        <w:spacing w:after="0" w:line="240" w:lineRule="auto"/>
        <w:jc w:val="both"/>
        <w:rPr>
          <w:rFonts w:ascii="Malgun Gothic Semilight" w:eastAsia="Malgun Gothic Semilight" w:hAnsi="Malgun Gothic Semilight" w:cs="Malgun Gothic Semilight"/>
          <w:color w:val="000000" w:themeColor="text1"/>
          <w:sz w:val="18"/>
          <w:szCs w:val="18"/>
        </w:rPr>
      </w:pPr>
      <w:r w:rsidRPr="00784068">
        <w:rPr>
          <w:rFonts w:ascii="Malgun Gothic Semilight" w:eastAsia="Malgun Gothic Semilight" w:hAnsi="Malgun Gothic Semilight" w:cs="Malgun Gothic Semilight"/>
          <w:i/>
          <w:color w:val="000000" w:themeColor="text1"/>
          <w:sz w:val="18"/>
          <w:szCs w:val="18"/>
        </w:rPr>
        <w:t>Grave disability</w:t>
      </w:r>
      <w:r w:rsidRPr="00784068">
        <w:rPr>
          <w:rFonts w:ascii="Malgun Gothic Semilight" w:eastAsia="Malgun Gothic Semilight" w:hAnsi="Malgun Gothic Semilight" w:cs="Malgun Gothic Semilight"/>
          <w:color w:val="000000" w:themeColor="text1"/>
          <w:sz w:val="18"/>
          <w:szCs w:val="18"/>
        </w:rPr>
        <w:t>: It may become apparent to therapist that the client is experiencing severe psychosis (e.g. hallucinations, delusions), is highly intoxicated (by some drug or substance) or delirious, or has some other grave condition that prevents him/her from taking care of his/her basic needs. In this case, the therapist will contact the appropriate caregiver, next of kin, identified emergency contact, and/or psychiatric or emergency service in order to ensure the client’s safety.</w:t>
      </w:r>
    </w:p>
    <w:p w:rsidR="00784068" w:rsidRDefault="00784068" w:rsidP="00784068">
      <w:pPr>
        <w:pStyle w:val="ListParagraph"/>
        <w:numPr>
          <w:ilvl w:val="0"/>
          <w:numId w:val="17"/>
        </w:numPr>
        <w:spacing w:after="0" w:line="240" w:lineRule="auto"/>
        <w:jc w:val="both"/>
        <w:rPr>
          <w:rFonts w:ascii="Malgun Gothic Semilight" w:eastAsia="Malgun Gothic Semilight" w:hAnsi="Malgun Gothic Semilight" w:cs="Malgun Gothic Semilight"/>
          <w:color w:val="000000" w:themeColor="text1"/>
          <w:sz w:val="18"/>
          <w:szCs w:val="18"/>
        </w:rPr>
      </w:pPr>
      <w:r w:rsidRPr="00784068">
        <w:rPr>
          <w:rFonts w:ascii="Malgun Gothic Semilight" w:eastAsia="Malgun Gothic Semilight" w:hAnsi="Malgun Gothic Semilight" w:cs="Malgun Gothic Semilight"/>
          <w:i/>
          <w:color w:val="000000" w:themeColor="text1"/>
          <w:sz w:val="18"/>
          <w:szCs w:val="18"/>
        </w:rPr>
        <w:t>Risk of harm to others</w:t>
      </w:r>
      <w:r w:rsidRPr="00784068">
        <w:rPr>
          <w:rFonts w:ascii="Malgun Gothic Semilight" w:eastAsia="Malgun Gothic Semilight" w:hAnsi="Malgun Gothic Semilight" w:cs="Malgun Gothic Semilight"/>
          <w:color w:val="000000" w:themeColor="text1"/>
          <w:sz w:val="18"/>
          <w:szCs w:val="18"/>
        </w:rPr>
        <w:t>: During the course of psychotherapy the client may express the desire and/or intention to physically harm a named individual OR the therapist may have reasonable grounds to believe, based on what the client has shared, that he/she plans to seriously harm a certain person. In either of these situations, the therapist reserves the right to notify the police and the named individual (if that information is available) to ensure that person’s safety.</w:t>
      </w:r>
    </w:p>
    <w:p w:rsidR="00784068" w:rsidRDefault="00784068" w:rsidP="00784068">
      <w:pPr>
        <w:pStyle w:val="ListParagraph"/>
        <w:numPr>
          <w:ilvl w:val="0"/>
          <w:numId w:val="17"/>
        </w:numPr>
        <w:spacing w:after="0" w:line="240" w:lineRule="auto"/>
        <w:jc w:val="both"/>
        <w:rPr>
          <w:rFonts w:ascii="Malgun Gothic Semilight" w:eastAsia="Malgun Gothic Semilight" w:hAnsi="Malgun Gothic Semilight" w:cs="Malgun Gothic Semilight"/>
          <w:color w:val="000000" w:themeColor="text1"/>
          <w:sz w:val="18"/>
          <w:szCs w:val="18"/>
        </w:rPr>
      </w:pPr>
      <w:r w:rsidRPr="00784068">
        <w:rPr>
          <w:rFonts w:ascii="Malgun Gothic Semilight" w:eastAsia="Malgun Gothic Semilight" w:hAnsi="Malgun Gothic Semilight" w:cs="Malgun Gothic Semilight"/>
          <w:i/>
          <w:color w:val="000000" w:themeColor="text1"/>
          <w:sz w:val="18"/>
          <w:szCs w:val="18"/>
        </w:rPr>
        <w:t>Request to release information</w:t>
      </w:r>
      <w:r w:rsidRPr="00784068">
        <w:rPr>
          <w:rFonts w:ascii="Malgun Gothic Semilight" w:eastAsia="Malgun Gothic Semilight" w:hAnsi="Malgun Gothic Semilight" w:cs="Malgun Gothic Semilight"/>
          <w:color w:val="000000" w:themeColor="text1"/>
          <w:sz w:val="18"/>
          <w:szCs w:val="18"/>
        </w:rPr>
        <w:t>: If your information must be shared with a third party as per your request, legal mandates, or stated policies at UPWARD, you will be given a Release-of-Information (ROI) form in which you will detail the information that UPWARD is allowed to share. A link to this form can be found here. At UPWARD, clients are also asked to complete ROI forms for other service providers whom may be treating you for related problems (for e.g. a psychiatrist or general practitioner) and for loved ones with whom you may want UPWARD to coordinate your care. Such releases are necessary to make sure that UPWARD is providing you with comprehensive, top quality and well-coordinated care.</w:t>
      </w:r>
    </w:p>
    <w:p w:rsidR="00784068" w:rsidRDefault="00784068" w:rsidP="00784068">
      <w:pPr>
        <w:pStyle w:val="ListParagraph"/>
        <w:numPr>
          <w:ilvl w:val="0"/>
          <w:numId w:val="17"/>
        </w:numPr>
        <w:spacing w:after="0" w:line="240" w:lineRule="auto"/>
        <w:jc w:val="both"/>
        <w:rPr>
          <w:rFonts w:ascii="Malgun Gothic Semilight" w:eastAsia="Malgun Gothic Semilight" w:hAnsi="Malgun Gothic Semilight" w:cs="Malgun Gothic Semilight"/>
          <w:color w:val="000000" w:themeColor="text1"/>
          <w:sz w:val="18"/>
          <w:szCs w:val="18"/>
        </w:rPr>
      </w:pPr>
      <w:r w:rsidRPr="00784068">
        <w:rPr>
          <w:rFonts w:ascii="Malgun Gothic Semilight" w:eastAsia="Malgun Gothic Semilight" w:hAnsi="Malgun Gothic Semilight" w:cs="Malgun Gothic Semilight"/>
          <w:i/>
          <w:color w:val="000000" w:themeColor="text1"/>
          <w:sz w:val="18"/>
          <w:szCs w:val="18"/>
        </w:rPr>
        <w:t>Abuse of vulnerable persons</w:t>
      </w:r>
      <w:r w:rsidRPr="00784068">
        <w:rPr>
          <w:rFonts w:ascii="Malgun Gothic Semilight" w:eastAsia="Malgun Gothic Semilight" w:hAnsi="Malgun Gothic Semilight" w:cs="Malgun Gothic Semilight"/>
          <w:color w:val="000000" w:themeColor="text1"/>
          <w:sz w:val="18"/>
          <w:szCs w:val="18"/>
        </w:rPr>
        <w:t>: If during the course of treatment the client names a child or vulnerable adult that is being abused or neglected, the therapist is ethically obligated to notify the relevant authorities in order to protect that child or vulnerable. For child abuse, a report will be made to the Children’s Authority of Trinidad and Tobago after sufficient information is gathered from the client, such as the names of the child(ren) and parent(s) involved. For elder abuse, a report will be made to the Division of Aging.</w:t>
      </w:r>
    </w:p>
    <w:p w:rsidR="00784068" w:rsidRDefault="00784068" w:rsidP="00784068">
      <w:pPr>
        <w:pStyle w:val="ListParagraph"/>
        <w:numPr>
          <w:ilvl w:val="0"/>
          <w:numId w:val="17"/>
        </w:numPr>
        <w:spacing w:after="0" w:line="240" w:lineRule="auto"/>
        <w:jc w:val="both"/>
        <w:rPr>
          <w:rFonts w:ascii="Malgun Gothic Semilight" w:eastAsia="Malgun Gothic Semilight" w:hAnsi="Malgun Gothic Semilight" w:cs="Malgun Gothic Semilight"/>
          <w:color w:val="000000" w:themeColor="text1"/>
          <w:sz w:val="18"/>
          <w:szCs w:val="18"/>
        </w:rPr>
      </w:pPr>
      <w:r w:rsidRPr="00784068">
        <w:rPr>
          <w:rFonts w:ascii="Malgun Gothic Semilight" w:eastAsia="Malgun Gothic Semilight" w:hAnsi="Malgun Gothic Semilight" w:cs="Malgun Gothic Semilight"/>
          <w:i/>
          <w:color w:val="000000" w:themeColor="text1"/>
          <w:sz w:val="18"/>
          <w:szCs w:val="18"/>
        </w:rPr>
        <w:t>Research</w:t>
      </w:r>
      <w:r w:rsidRPr="00784068">
        <w:rPr>
          <w:rFonts w:ascii="Malgun Gothic Semilight" w:eastAsia="Malgun Gothic Semilight" w:hAnsi="Malgun Gothic Semilight" w:cs="Malgun Gothic Semilight"/>
          <w:color w:val="000000" w:themeColor="text1"/>
          <w:sz w:val="18"/>
          <w:szCs w:val="18"/>
        </w:rPr>
        <w:t>: Client data may be used to compile statistics (anonymously) to monitor trends in the work at UPWARD. If client data is used for research purposes you will receive confidentiality protections under the laws of T&amp;T.</w:t>
      </w:r>
    </w:p>
    <w:p w:rsidR="00784068" w:rsidRDefault="00784068" w:rsidP="00784068">
      <w:pPr>
        <w:pStyle w:val="ListParagraph"/>
        <w:numPr>
          <w:ilvl w:val="0"/>
          <w:numId w:val="17"/>
        </w:numPr>
        <w:spacing w:after="0" w:line="240" w:lineRule="auto"/>
        <w:jc w:val="both"/>
        <w:rPr>
          <w:rFonts w:ascii="Malgun Gothic Semilight" w:eastAsia="Malgun Gothic Semilight" w:hAnsi="Malgun Gothic Semilight" w:cs="Malgun Gothic Semilight"/>
          <w:color w:val="000000" w:themeColor="text1"/>
          <w:sz w:val="18"/>
          <w:szCs w:val="18"/>
        </w:rPr>
      </w:pPr>
      <w:r w:rsidRPr="00784068">
        <w:rPr>
          <w:rFonts w:ascii="Malgun Gothic Semilight" w:eastAsia="Malgun Gothic Semilight" w:hAnsi="Malgun Gothic Semilight" w:cs="Malgun Gothic Semilight"/>
          <w:i/>
          <w:color w:val="000000" w:themeColor="text1"/>
          <w:sz w:val="18"/>
          <w:szCs w:val="18"/>
        </w:rPr>
        <w:t>Legal mandates</w:t>
      </w:r>
      <w:r w:rsidRPr="00784068">
        <w:rPr>
          <w:rFonts w:ascii="Malgun Gothic Semilight" w:eastAsia="Malgun Gothic Semilight" w:hAnsi="Malgun Gothic Semilight" w:cs="Malgun Gothic Semilight"/>
          <w:color w:val="000000" w:themeColor="text1"/>
          <w:sz w:val="18"/>
          <w:szCs w:val="18"/>
        </w:rPr>
        <w:t xml:space="preserve">: You may become involved in legal proceedings such as a custody case or lawsuit and believe that your therapist at UPWARD can provide expert witness on your case, whether via written report or oral testimony. However, due to the confidential and sensitive nature of the information clients disclose in the therapy setting, UPWARD reserves the right to refuse your or your attorney’s request to appear in court or disclose information in your client record unless a judge or court issues an order. If a court order is issued, UPWARD is legally bound to abide by the directives of the court order and will have you sign a Release of Information form agreeing to the information to be shared with the court. If UPWARD is unable to reach you to sign the Release or you choose not to sign it of your own volition, UPWARD will still be required to appear in court/submit the information requested. Only the minimum necessary information will be provided to the court. </w:t>
      </w:r>
    </w:p>
    <w:p w:rsidR="00784068" w:rsidRDefault="00784068" w:rsidP="00784068">
      <w:pPr>
        <w:pStyle w:val="ListParagraph"/>
        <w:numPr>
          <w:ilvl w:val="0"/>
          <w:numId w:val="17"/>
        </w:numPr>
        <w:spacing w:after="0" w:line="240" w:lineRule="auto"/>
        <w:jc w:val="both"/>
        <w:rPr>
          <w:rFonts w:ascii="Malgun Gothic Semilight" w:eastAsia="Malgun Gothic Semilight" w:hAnsi="Malgun Gothic Semilight" w:cs="Malgun Gothic Semilight"/>
          <w:color w:val="000000" w:themeColor="text1"/>
          <w:sz w:val="18"/>
          <w:szCs w:val="18"/>
        </w:rPr>
      </w:pPr>
      <w:r w:rsidRPr="00784068">
        <w:rPr>
          <w:rFonts w:ascii="Malgun Gothic Semilight" w:eastAsia="Malgun Gothic Semilight" w:hAnsi="Malgun Gothic Semilight" w:cs="Malgun Gothic Semilight"/>
          <w:i/>
          <w:color w:val="000000" w:themeColor="text1"/>
          <w:sz w:val="18"/>
          <w:szCs w:val="18"/>
        </w:rPr>
        <w:t>Supervision and consulting</w:t>
      </w:r>
      <w:r w:rsidRPr="00784068">
        <w:rPr>
          <w:rFonts w:ascii="Malgun Gothic Semilight" w:eastAsia="Malgun Gothic Semilight" w:hAnsi="Malgun Gothic Semilight" w:cs="Malgun Gothic Semilight"/>
          <w:color w:val="000000" w:themeColor="text1"/>
          <w:sz w:val="18"/>
          <w:szCs w:val="18"/>
        </w:rPr>
        <w:t>: In order to provide the best possible care, the therapist may consult with other clinicians and/or professionals in the field. These consultations are for professional purposes and clients’ identifying information will be kept confidential.</w:t>
      </w:r>
    </w:p>
    <w:p w:rsidR="00AF35ED" w:rsidRPr="00AF35ED" w:rsidRDefault="00AF35ED" w:rsidP="00AF35ED">
      <w:pPr>
        <w:spacing w:line="240" w:lineRule="auto"/>
        <w:ind w:firstLine="284"/>
        <w:contextualSpacing/>
        <w:jc w:val="both"/>
        <w:rPr>
          <w:rFonts w:ascii="Malgun Gothic Semilight" w:eastAsia="Malgun Gothic Semilight" w:hAnsi="Malgun Gothic Semilight" w:cs="Malgun Gothic Semilight"/>
          <w:color w:val="000000" w:themeColor="text1"/>
          <w:sz w:val="18"/>
          <w:szCs w:val="18"/>
        </w:rPr>
      </w:pPr>
      <w:r w:rsidRPr="00AF35ED">
        <w:rPr>
          <w:rFonts w:ascii="Malgun Gothic Semilight" w:eastAsia="Malgun Gothic Semilight" w:hAnsi="Malgun Gothic Semilight" w:cs="Malgun Gothic Semilight"/>
          <w:color w:val="000000" w:themeColor="text1"/>
          <w:sz w:val="18"/>
          <w:szCs w:val="18"/>
        </w:rPr>
        <w:t>UPWARD keeps softcopies of client personal records, psychotherapy notes and reports in a secure database. The psychotherapist also de-ide</w:t>
      </w:r>
      <w:r w:rsidR="005E0E2C">
        <w:rPr>
          <w:rFonts w:ascii="Malgun Gothic Semilight" w:eastAsia="Malgun Gothic Semilight" w:hAnsi="Malgun Gothic Semilight" w:cs="Malgun Gothic Semilight"/>
          <w:color w:val="000000" w:themeColor="text1"/>
          <w:sz w:val="18"/>
          <w:szCs w:val="18"/>
        </w:rPr>
        <w:t>ntifies client files using a 5</w:t>
      </w:r>
      <w:r w:rsidRPr="00AF35ED">
        <w:rPr>
          <w:rFonts w:ascii="Malgun Gothic Semilight" w:eastAsia="Malgun Gothic Semilight" w:hAnsi="Malgun Gothic Semilight" w:cs="Malgun Gothic Semilight"/>
          <w:color w:val="000000" w:themeColor="text1"/>
          <w:sz w:val="18"/>
          <w:szCs w:val="18"/>
        </w:rPr>
        <w:t xml:space="preserve">-digit numerical identifier and hardcopy documents are kept in a locked file cabinet. Your numerical identifier will be shared with you at the first session and you will use this ID when completing </w:t>
      </w:r>
      <w:r w:rsidR="003B5A6A">
        <w:rPr>
          <w:rFonts w:ascii="Malgun Gothic Semilight" w:eastAsia="Malgun Gothic Semilight" w:hAnsi="Malgun Gothic Semilight" w:cs="Malgun Gothic Semilight"/>
          <w:color w:val="000000" w:themeColor="text1"/>
          <w:sz w:val="18"/>
          <w:szCs w:val="18"/>
        </w:rPr>
        <w:t>any</w:t>
      </w:r>
      <w:r w:rsidRPr="00AF35ED">
        <w:rPr>
          <w:rFonts w:ascii="Malgun Gothic Semilight" w:eastAsia="Malgun Gothic Semilight" w:hAnsi="Malgun Gothic Semilight" w:cs="Malgun Gothic Semilight"/>
          <w:color w:val="000000" w:themeColor="text1"/>
          <w:sz w:val="18"/>
          <w:szCs w:val="18"/>
        </w:rPr>
        <w:t xml:space="preserve"> assessments and paperwork during your time with UPWARD. Client files are kept for seven years post-termination of treatment after which they are shredded and securely disposed. Client data may be used to compile statistics (anonymously) to monitor trends in the work at UPWARD. If client data is used for research purposes you will receive confidentiality protections under the laws of T&amp;T.</w:t>
      </w:r>
    </w:p>
    <w:p w:rsidR="00AF35ED" w:rsidRPr="009533F1" w:rsidRDefault="00AF35ED" w:rsidP="00996FAD">
      <w:pPr>
        <w:spacing w:line="240" w:lineRule="auto"/>
        <w:contextualSpacing/>
        <w:jc w:val="both"/>
        <w:rPr>
          <w:rFonts w:ascii="Malgun Gothic Semilight" w:eastAsia="Malgun Gothic Semilight" w:hAnsi="Malgun Gothic Semilight" w:cs="Malgun Gothic Semilight"/>
          <w:color w:val="000000" w:themeColor="text1"/>
          <w:sz w:val="20"/>
          <w:szCs w:val="20"/>
        </w:rPr>
      </w:pPr>
    </w:p>
    <w:p w:rsidR="00433F82" w:rsidRPr="009533F1" w:rsidRDefault="00433F82" w:rsidP="00C626B5">
      <w:pPr>
        <w:spacing w:after="0" w:line="240" w:lineRule="auto"/>
        <w:contextualSpacing/>
        <w:jc w:val="both"/>
        <w:rPr>
          <w:rFonts w:ascii="Malgun Gothic Semilight" w:eastAsia="Malgun Gothic Semilight" w:hAnsi="Malgun Gothic Semilight" w:cs="Malgun Gothic Semilight"/>
          <w:b/>
          <w:color w:val="000000" w:themeColor="text1"/>
          <w:sz w:val="24"/>
          <w:szCs w:val="24"/>
          <w:u w:val="single"/>
        </w:rPr>
      </w:pPr>
      <w:r w:rsidRPr="009533F1">
        <w:rPr>
          <w:rFonts w:ascii="Malgun Gothic Semilight" w:eastAsia="Malgun Gothic Semilight" w:hAnsi="Malgun Gothic Semilight" w:cs="Malgun Gothic Semilight"/>
          <w:b/>
          <w:color w:val="000000" w:themeColor="text1"/>
          <w:sz w:val="24"/>
          <w:szCs w:val="24"/>
          <w:u w:val="single"/>
        </w:rPr>
        <w:t>Boundaries</w:t>
      </w:r>
    </w:p>
    <w:p w:rsidR="00857C40" w:rsidRPr="009533F1" w:rsidRDefault="00433F82" w:rsidP="00373D4B">
      <w:pPr>
        <w:spacing w:after="0" w:line="240" w:lineRule="auto"/>
        <w:ind w:firstLine="360"/>
        <w:contextualSpacing/>
        <w:jc w:val="both"/>
        <w:rPr>
          <w:rFonts w:ascii="Malgun Gothic Semilight" w:eastAsia="Malgun Gothic Semilight" w:hAnsi="Malgun Gothic Semilight" w:cs="Malgun Gothic Semilight"/>
          <w:color w:val="000000" w:themeColor="text1"/>
          <w:sz w:val="18"/>
          <w:szCs w:val="18"/>
        </w:rPr>
      </w:pPr>
      <w:r w:rsidRPr="009533F1">
        <w:rPr>
          <w:rFonts w:ascii="Malgun Gothic Semilight" w:eastAsia="Malgun Gothic Semilight" w:hAnsi="Malgun Gothic Semilight" w:cs="Malgun Gothic Semilight"/>
          <w:color w:val="000000" w:themeColor="text1"/>
          <w:sz w:val="18"/>
          <w:szCs w:val="18"/>
        </w:rPr>
        <w:t xml:space="preserve">It is important for the psychotherapist and client to have mutual respect, trust, and confidence in each other. In order to foster these virtues and minimize misunderstandings in the </w:t>
      </w:r>
      <w:r w:rsidR="00C626B5" w:rsidRPr="009533F1">
        <w:rPr>
          <w:rFonts w:ascii="Malgun Gothic Semilight" w:eastAsia="Malgun Gothic Semilight" w:hAnsi="Malgun Gothic Semilight" w:cs="Malgun Gothic Semilight"/>
          <w:color w:val="000000" w:themeColor="text1"/>
          <w:sz w:val="18"/>
          <w:szCs w:val="18"/>
        </w:rPr>
        <w:t>psycho</w:t>
      </w:r>
      <w:r w:rsidRPr="009533F1">
        <w:rPr>
          <w:rFonts w:ascii="Malgun Gothic Semilight" w:eastAsia="Malgun Gothic Semilight" w:hAnsi="Malgun Gothic Semilight" w:cs="Malgun Gothic Semilight"/>
          <w:color w:val="000000" w:themeColor="text1"/>
          <w:sz w:val="18"/>
          <w:szCs w:val="18"/>
        </w:rPr>
        <w:t xml:space="preserve">therapy relationship, UPWARD would like </w:t>
      </w:r>
      <w:r w:rsidR="00150CED" w:rsidRPr="009533F1">
        <w:rPr>
          <w:rFonts w:ascii="Malgun Gothic Semilight" w:eastAsia="Malgun Gothic Semilight" w:hAnsi="Malgun Gothic Semilight" w:cs="Malgun Gothic Semilight"/>
          <w:color w:val="000000" w:themeColor="text1"/>
          <w:sz w:val="18"/>
          <w:szCs w:val="18"/>
        </w:rPr>
        <w:t>you</w:t>
      </w:r>
      <w:r w:rsidR="0036416F">
        <w:rPr>
          <w:rFonts w:ascii="Malgun Gothic Semilight" w:eastAsia="Malgun Gothic Semilight" w:hAnsi="Malgun Gothic Semilight" w:cs="Malgun Gothic Semilight"/>
          <w:color w:val="000000" w:themeColor="text1"/>
          <w:sz w:val="18"/>
          <w:szCs w:val="18"/>
        </w:rPr>
        <w:t xml:space="preserve"> to be </w:t>
      </w:r>
      <w:r w:rsidRPr="009533F1">
        <w:rPr>
          <w:rFonts w:ascii="Malgun Gothic Semilight" w:eastAsia="Malgun Gothic Semilight" w:hAnsi="Malgun Gothic Semilight" w:cs="Malgun Gothic Semilight"/>
          <w:color w:val="000000" w:themeColor="text1"/>
          <w:sz w:val="18"/>
          <w:szCs w:val="18"/>
        </w:rPr>
        <w:t>aware of the following potentially awkward situations:</w:t>
      </w:r>
    </w:p>
    <w:p w:rsidR="00857C40" w:rsidRPr="009533F1" w:rsidRDefault="00433F82" w:rsidP="00C626B5">
      <w:pPr>
        <w:pStyle w:val="ListParagraph"/>
        <w:numPr>
          <w:ilvl w:val="0"/>
          <w:numId w:val="12"/>
        </w:numPr>
        <w:spacing w:after="0" w:line="240" w:lineRule="auto"/>
        <w:jc w:val="both"/>
        <w:rPr>
          <w:rFonts w:ascii="Malgun Gothic Semilight" w:eastAsia="Malgun Gothic Semilight" w:hAnsi="Malgun Gothic Semilight" w:cs="Malgun Gothic Semilight"/>
          <w:color w:val="000000" w:themeColor="text1"/>
          <w:sz w:val="18"/>
          <w:szCs w:val="18"/>
        </w:rPr>
      </w:pPr>
      <w:r w:rsidRPr="009533F1">
        <w:rPr>
          <w:rFonts w:ascii="Malgun Gothic Semilight" w:eastAsia="Malgun Gothic Semilight" w:hAnsi="Malgun Gothic Semilight" w:cs="Malgun Gothic Semilight"/>
          <w:i/>
          <w:color w:val="000000" w:themeColor="text1"/>
          <w:sz w:val="18"/>
          <w:szCs w:val="18"/>
        </w:rPr>
        <w:t xml:space="preserve">Meeting in </w:t>
      </w:r>
      <w:r w:rsidR="00312E7F" w:rsidRPr="009533F1">
        <w:rPr>
          <w:rFonts w:ascii="Malgun Gothic Semilight" w:eastAsia="Malgun Gothic Semilight" w:hAnsi="Malgun Gothic Semilight" w:cs="Malgun Gothic Semilight"/>
          <w:i/>
          <w:color w:val="000000" w:themeColor="text1"/>
          <w:sz w:val="18"/>
          <w:szCs w:val="18"/>
        </w:rPr>
        <w:t>a social setting</w:t>
      </w:r>
      <w:r w:rsidRPr="009533F1">
        <w:rPr>
          <w:rFonts w:ascii="Malgun Gothic Semilight" w:eastAsia="Malgun Gothic Semilight" w:hAnsi="Malgun Gothic Semilight" w:cs="Malgun Gothic Semilight"/>
          <w:color w:val="000000" w:themeColor="text1"/>
          <w:sz w:val="18"/>
          <w:szCs w:val="18"/>
        </w:rPr>
        <w:t>.</w:t>
      </w:r>
      <w:r w:rsidR="00312E7F" w:rsidRPr="009533F1">
        <w:rPr>
          <w:rFonts w:ascii="Malgun Gothic Semilight" w:eastAsia="Malgun Gothic Semilight" w:hAnsi="Malgun Gothic Semilight" w:cs="Malgun Gothic Semilight"/>
          <w:color w:val="000000" w:themeColor="text1"/>
          <w:sz w:val="18"/>
          <w:szCs w:val="18"/>
        </w:rPr>
        <w:t xml:space="preserve"> Aligned with respecting </w:t>
      </w:r>
      <w:r w:rsidR="00C626B5" w:rsidRPr="009533F1">
        <w:rPr>
          <w:rFonts w:ascii="Malgun Gothic Semilight" w:eastAsia="Malgun Gothic Semilight" w:hAnsi="Malgun Gothic Semilight" w:cs="Malgun Gothic Semilight"/>
          <w:color w:val="000000" w:themeColor="text1"/>
          <w:sz w:val="18"/>
          <w:szCs w:val="18"/>
        </w:rPr>
        <w:t>your</w:t>
      </w:r>
      <w:r w:rsidR="00312E7F" w:rsidRPr="009533F1">
        <w:rPr>
          <w:rFonts w:ascii="Malgun Gothic Semilight" w:eastAsia="Malgun Gothic Semilight" w:hAnsi="Malgun Gothic Semilight" w:cs="Malgun Gothic Semilight"/>
          <w:color w:val="000000" w:themeColor="text1"/>
          <w:sz w:val="18"/>
          <w:szCs w:val="18"/>
        </w:rPr>
        <w:t xml:space="preserve"> right to privacy, if the psychotherapist sees you in a social setting she will not initiate contact. However, if you do approach her she will follow your lead on the conversation.</w:t>
      </w:r>
    </w:p>
    <w:p w:rsidR="00857C40" w:rsidRPr="009533F1" w:rsidRDefault="00312E7F" w:rsidP="00C626B5">
      <w:pPr>
        <w:pStyle w:val="ListParagraph"/>
        <w:numPr>
          <w:ilvl w:val="0"/>
          <w:numId w:val="12"/>
        </w:numPr>
        <w:spacing w:after="0" w:line="240" w:lineRule="auto"/>
        <w:jc w:val="both"/>
        <w:rPr>
          <w:rFonts w:ascii="Malgun Gothic Semilight" w:eastAsia="Malgun Gothic Semilight" w:hAnsi="Malgun Gothic Semilight" w:cs="Malgun Gothic Semilight"/>
          <w:color w:val="000000" w:themeColor="text1"/>
          <w:sz w:val="18"/>
          <w:szCs w:val="18"/>
        </w:rPr>
      </w:pPr>
      <w:r w:rsidRPr="009533F1">
        <w:rPr>
          <w:rFonts w:ascii="Malgun Gothic Semilight" w:eastAsia="Malgun Gothic Semilight" w:hAnsi="Malgun Gothic Semilight" w:cs="Malgun Gothic Semilight"/>
          <w:i/>
          <w:color w:val="000000" w:themeColor="text1"/>
          <w:sz w:val="18"/>
          <w:szCs w:val="18"/>
        </w:rPr>
        <w:t>Social media</w:t>
      </w:r>
      <w:r w:rsidRPr="009533F1">
        <w:rPr>
          <w:rFonts w:ascii="Malgun Gothic Semilight" w:eastAsia="Malgun Gothic Semilight" w:hAnsi="Malgun Gothic Semilight" w:cs="Malgun Gothic Semilight"/>
          <w:color w:val="000000" w:themeColor="text1"/>
          <w:sz w:val="18"/>
          <w:szCs w:val="18"/>
        </w:rPr>
        <w:t xml:space="preserve">. In an attempt to respect the boundaries of what you share about yourself in the psychotherapy room, the </w:t>
      </w:r>
      <w:r w:rsidR="00D57507" w:rsidRPr="009533F1">
        <w:rPr>
          <w:rFonts w:ascii="Malgun Gothic Semilight" w:eastAsia="Malgun Gothic Semilight" w:hAnsi="Malgun Gothic Semilight" w:cs="Malgun Gothic Semilight"/>
          <w:color w:val="000000" w:themeColor="text1"/>
          <w:sz w:val="18"/>
          <w:szCs w:val="18"/>
        </w:rPr>
        <w:t>psychotherapist will not use any</w:t>
      </w:r>
      <w:r w:rsidRPr="009533F1">
        <w:rPr>
          <w:rFonts w:ascii="Malgun Gothic Semilight" w:eastAsia="Malgun Gothic Semilight" w:hAnsi="Malgun Gothic Semilight" w:cs="Malgun Gothic Semilight"/>
          <w:color w:val="000000" w:themeColor="text1"/>
          <w:sz w:val="18"/>
          <w:szCs w:val="18"/>
        </w:rPr>
        <w:t xml:space="preserve"> social media, search engines, or any other means to find out further </w:t>
      </w:r>
      <w:r w:rsidR="003B7A68">
        <w:rPr>
          <w:rFonts w:ascii="Malgun Gothic Semilight" w:eastAsia="Malgun Gothic Semilight" w:hAnsi="Malgun Gothic Semilight" w:cs="Malgun Gothic Semilight"/>
          <w:color w:val="000000" w:themeColor="text1"/>
          <w:sz w:val="18"/>
          <w:szCs w:val="18"/>
        </w:rPr>
        <w:t xml:space="preserve">personal </w:t>
      </w:r>
      <w:r w:rsidRPr="009533F1">
        <w:rPr>
          <w:rFonts w:ascii="Malgun Gothic Semilight" w:eastAsia="Malgun Gothic Semilight" w:hAnsi="Malgun Gothic Semilight" w:cs="Malgun Gothic Semilight"/>
          <w:color w:val="000000" w:themeColor="text1"/>
          <w:sz w:val="18"/>
          <w:szCs w:val="18"/>
        </w:rPr>
        <w:t xml:space="preserve">information about </w:t>
      </w:r>
      <w:r w:rsidR="003B7A68">
        <w:rPr>
          <w:rFonts w:ascii="Malgun Gothic Semilight" w:eastAsia="Malgun Gothic Semilight" w:hAnsi="Malgun Gothic Semilight" w:cs="Malgun Gothic Semilight"/>
          <w:color w:val="000000" w:themeColor="text1"/>
          <w:sz w:val="18"/>
          <w:szCs w:val="18"/>
        </w:rPr>
        <w:t>you</w:t>
      </w:r>
      <w:r w:rsidRPr="009533F1">
        <w:rPr>
          <w:rFonts w:ascii="Malgun Gothic Semilight" w:eastAsia="Malgun Gothic Semilight" w:hAnsi="Malgun Gothic Semilight" w:cs="Malgun Gothic Semilight"/>
          <w:color w:val="000000" w:themeColor="text1"/>
          <w:sz w:val="18"/>
          <w:szCs w:val="18"/>
        </w:rPr>
        <w:t xml:space="preserve">. UPWARD requests that </w:t>
      </w:r>
      <w:r w:rsidR="00C626B5" w:rsidRPr="009533F1">
        <w:rPr>
          <w:rFonts w:ascii="Malgun Gothic Semilight" w:eastAsia="Malgun Gothic Semilight" w:hAnsi="Malgun Gothic Semilight" w:cs="Malgun Gothic Semilight"/>
          <w:color w:val="000000" w:themeColor="text1"/>
          <w:sz w:val="18"/>
          <w:szCs w:val="18"/>
        </w:rPr>
        <w:t>you give</w:t>
      </w:r>
      <w:r w:rsidRPr="009533F1">
        <w:rPr>
          <w:rFonts w:ascii="Malgun Gothic Semilight" w:eastAsia="Malgun Gothic Semilight" w:hAnsi="Malgun Gothic Semilight" w:cs="Malgun Gothic Semilight"/>
          <w:color w:val="000000" w:themeColor="text1"/>
          <w:sz w:val="18"/>
          <w:szCs w:val="18"/>
        </w:rPr>
        <w:t xml:space="preserve"> mutual regard to the psychotherapist in this manner.</w:t>
      </w:r>
    </w:p>
    <w:p w:rsidR="00C626B5" w:rsidRPr="009533F1" w:rsidRDefault="00312E7F" w:rsidP="00C626B5">
      <w:pPr>
        <w:pStyle w:val="ListParagraph"/>
        <w:numPr>
          <w:ilvl w:val="0"/>
          <w:numId w:val="12"/>
        </w:numPr>
        <w:spacing w:after="0" w:line="240" w:lineRule="auto"/>
        <w:jc w:val="both"/>
        <w:rPr>
          <w:rFonts w:ascii="Malgun Gothic Semilight" w:eastAsia="Malgun Gothic Semilight" w:hAnsi="Malgun Gothic Semilight" w:cs="Malgun Gothic Semilight"/>
          <w:color w:val="000000" w:themeColor="text1"/>
          <w:sz w:val="18"/>
          <w:szCs w:val="18"/>
        </w:rPr>
      </w:pPr>
      <w:r w:rsidRPr="009533F1">
        <w:rPr>
          <w:rFonts w:ascii="Malgun Gothic Semilight" w:eastAsia="Malgun Gothic Semilight" w:hAnsi="Malgun Gothic Semilight" w:cs="Malgun Gothic Semilight"/>
          <w:i/>
          <w:color w:val="000000" w:themeColor="text1"/>
          <w:sz w:val="18"/>
          <w:szCs w:val="18"/>
        </w:rPr>
        <w:t>Complaints</w:t>
      </w:r>
      <w:r w:rsidRPr="009533F1">
        <w:rPr>
          <w:rFonts w:ascii="Malgun Gothic Semilight" w:eastAsia="Malgun Gothic Semilight" w:hAnsi="Malgun Gothic Semilight" w:cs="Malgun Gothic Semilight"/>
          <w:color w:val="000000" w:themeColor="text1"/>
          <w:sz w:val="18"/>
          <w:szCs w:val="18"/>
        </w:rPr>
        <w:t xml:space="preserve">. In the case </w:t>
      </w:r>
      <w:r w:rsidR="00C626B5" w:rsidRPr="009533F1">
        <w:rPr>
          <w:rFonts w:ascii="Malgun Gothic Semilight" w:eastAsia="Malgun Gothic Semilight" w:hAnsi="Malgun Gothic Semilight" w:cs="Malgun Gothic Semilight"/>
          <w:color w:val="000000" w:themeColor="text1"/>
          <w:sz w:val="18"/>
          <w:szCs w:val="18"/>
        </w:rPr>
        <w:t>that you are</w:t>
      </w:r>
      <w:r w:rsidRPr="009533F1">
        <w:rPr>
          <w:rFonts w:ascii="Malgun Gothic Semilight" w:eastAsia="Malgun Gothic Semilight" w:hAnsi="Malgun Gothic Semilight" w:cs="Malgun Gothic Semilight"/>
          <w:color w:val="000000" w:themeColor="text1"/>
          <w:sz w:val="18"/>
          <w:szCs w:val="18"/>
        </w:rPr>
        <w:t xml:space="preserve"> dissatisfied with </w:t>
      </w:r>
      <w:r w:rsidR="00C626B5" w:rsidRPr="009533F1">
        <w:rPr>
          <w:rFonts w:ascii="Malgun Gothic Semilight" w:eastAsia="Malgun Gothic Semilight" w:hAnsi="Malgun Gothic Semilight" w:cs="Malgun Gothic Semilight"/>
          <w:color w:val="000000" w:themeColor="text1"/>
          <w:sz w:val="18"/>
          <w:szCs w:val="18"/>
        </w:rPr>
        <w:t>the services</w:t>
      </w:r>
      <w:r w:rsidRPr="009533F1">
        <w:rPr>
          <w:rFonts w:ascii="Malgun Gothic Semilight" w:eastAsia="Malgun Gothic Semilight" w:hAnsi="Malgun Gothic Semilight" w:cs="Malgun Gothic Semilight"/>
          <w:color w:val="000000" w:themeColor="text1"/>
          <w:sz w:val="18"/>
          <w:szCs w:val="18"/>
        </w:rPr>
        <w:t xml:space="preserve"> </w:t>
      </w:r>
      <w:r w:rsidR="00150CED" w:rsidRPr="009533F1">
        <w:rPr>
          <w:rFonts w:ascii="Malgun Gothic Semilight" w:eastAsia="Malgun Gothic Semilight" w:hAnsi="Malgun Gothic Semilight" w:cs="Malgun Gothic Semilight"/>
          <w:color w:val="000000" w:themeColor="text1"/>
          <w:sz w:val="18"/>
          <w:szCs w:val="18"/>
        </w:rPr>
        <w:t xml:space="preserve">at </w:t>
      </w:r>
      <w:r w:rsidR="00171F2A">
        <w:rPr>
          <w:rFonts w:ascii="Malgun Gothic Semilight" w:eastAsia="Malgun Gothic Semilight" w:hAnsi="Malgun Gothic Semilight" w:cs="Malgun Gothic Semilight"/>
          <w:color w:val="000000" w:themeColor="text1"/>
          <w:sz w:val="18"/>
          <w:szCs w:val="18"/>
        </w:rPr>
        <w:t xml:space="preserve">UPWARD </w:t>
      </w:r>
      <w:r w:rsidR="00C626B5" w:rsidRPr="009533F1">
        <w:rPr>
          <w:rFonts w:ascii="Malgun Gothic Semilight" w:eastAsia="Malgun Gothic Semilight" w:hAnsi="Malgun Gothic Semilight" w:cs="Malgun Gothic Semilight"/>
          <w:color w:val="000000" w:themeColor="text1"/>
          <w:sz w:val="18"/>
          <w:szCs w:val="18"/>
        </w:rPr>
        <w:t>you are</w:t>
      </w:r>
      <w:r w:rsidRPr="009533F1">
        <w:rPr>
          <w:rFonts w:ascii="Malgun Gothic Semilight" w:eastAsia="Malgun Gothic Semilight" w:hAnsi="Malgun Gothic Semilight" w:cs="Malgun Gothic Semilight"/>
          <w:color w:val="000000" w:themeColor="text1"/>
          <w:sz w:val="18"/>
          <w:szCs w:val="18"/>
        </w:rPr>
        <w:t xml:space="preserve"> encouraged to address these concerns with the psychotherapist directly in order to resolve these issues.</w:t>
      </w:r>
      <w:r w:rsidR="00FD5B02" w:rsidRPr="009533F1">
        <w:rPr>
          <w:rFonts w:ascii="Malgun Gothic Semilight" w:eastAsia="Malgun Gothic Semilight" w:hAnsi="Malgun Gothic Semilight" w:cs="Malgun Gothic Semilight"/>
          <w:color w:val="000000" w:themeColor="text1"/>
          <w:sz w:val="18"/>
          <w:szCs w:val="18"/>
        </w:rPr>
        <w:t xml:space="preserve"> </w:t>
      </w:r>
      <w:r w:rsidR="00171F2A">
        <w:rPr>
          <w:rFonts w:ascii="Malgun Gothic Semilight" w:eastAsia="Malgun Gothic Semilight" w:hAnsi="Malgun Gothic Semilight" w:cs="Malgun Gothic Semilight"/>
          <w:color w:val="000000" w:themeColor="text1"/>
          <w:sz w:val="18"/>
          <w:szCs w:val="18"/>
        </w:rPr>
        <w:t xml:space="preserve">If after speaking with the psychotherapist you are still dissatisfied with your service and would like to make a formal complaint, you can send an e-mail to the Trinidad and Tobago Association of Psychologists </w:t>
      </w:r>
      <w:r w:rsidR="003B7A68">
        <w:rPr>
          <w:rFonts w:ascii="Malgun Gothic Semilight" w:eastAsia="Malgun Gothic Semilight" w:hAnsi="Malgun Gothic Semilight" w:cs="Malgun Gothic Semilight"/>
          <w:color w:val="000000" w:themeColor="text1"/>
          <w:sz w:val="18"/>
          <w:szCs w:val="18"/>
        </w:rPr>
        <w:t>with whom the psychotherapist is registered</w:t>
      </w:r>
      <w:r w:rsidR="00171F2A">
        <w:rPr>
          <w:rFonts w:ascii="Malgun Gothic Semilight" w:eastAsia="Malgun Gothic Semilight" w:hAnsi="Malgun Gothic Semilight" w:cs="Malgun Gothic Semilight"/>
          <w:color w:val="000000" w:themeColor="text1"/>
          <w:sz w:val="18"/>
          <w:szCs w:val="18"/>
        </w:rPr>
        <w:t xml:space="preserve">. </w:t>
      </w:r>
      <w:r w:rsidR="003B7A68">
        <w:rPr>
          <w:rFonts w:ascii="Malgun Gothic Semilight" w:eastAsia="Malgun Gothic Semilight" w:hAnsi="Malgun Gothic Semilight" w:cs="Malgun Gothic Semilight"/>
          <w:color w:val="000000" w:themeColor="text1"/>
          <w:sz w:val="18"/>
          <w:szCs w:val="18"/>
        </w:rPr>
        <w:t xml:space="preserve">Their e-mail address is at </w:t>
      </w:r>
      <w:hyperlink r:id="rId7" w:history="1">
        <w:r w:rsidR="003B7A68" w:rsidRPr="004854A9">
          <w:rPr>
            <w:rStyle w:val="Hyperlink"/>
            <w:rFonts w:ascii="Malgun Gothic Semilight" w:eastAsia="Malgun Gothic Semilight" w:hAnsi="Malgun Gothic Semilight" w:cs="Malgun Gothic Semilight"/>
            <w:sz w:val="18"/>
            <w:szCs w:val="18"/>
          </w:rPr>
          <w:t>secretary@psychologytt.org</w:t>
        </w:r>
      </w:hyperlink>
      <w:r w:rsidR="003B7A68">
        <w:rPr>
          <w:rFonts w:ascii="Malgun Gothic Semilight" w:eastAsia="Malgun Gothic Semilight" w:hAnsi="Malgun Gothic Semilight" w:cs="Malgun Gothic Semilight"/>
          <w:color w:val="000000" w:themeColor="text1"/>
          <w:sz w:val="18"/>
          <w:szCs w:val="18"/>
        </w:rPr>
        <w:t xml:space="preserve">. </w:t>
      </w:r>
      <w:r w:rsidR="00171F2A">
        <w:rPr>
          <w:rFonts w:ascii="Malgun Gothic Semilight" w:eastAsia="Malgun Gothic Semilight" w:hAnsi="Malgun Gothic Semilight" w:cs="Malgun Gothic Semilight"/>
          <w:color w:val="000000" w:themeColor="text1"/>
          <w:sz w:val="18"/>
          <w:szCs w:val="18"/>
        </w:rPr>
        <w:t>Nonetheless, you</w:t>
      </w:r>
      <w:r w:rsidR="00C626B5" w:rsidRPr="009533F1">
        <w:rPr>
          <w:rFonts w:ascii="Malgun Gothic Semilight" w:eastAsia="Malgun Gothic Semilight" w:hAnsi="Malgun Gothic Semilight" w:cs="Malgun Gothic Semilight"/>
          <w:color w:val="000000" w:themeColor="text1"/>
          <w:sz w:val="18"/>
          <w:szCs w:val="18"/>
        </w:rPr>
        <w:t xml:space="preserve"> have</w:t>
      </w:r>
      <w:r w:rsidRPr="009533F1">
        <w:rPr>
          <w:rFonts w:ascii="Malgun Gothic Semilight" w:eastAsia="Malgun Gothic Semilight" w:hAnsi="Malgun Gothic Semilight" w:cs="Malgun Gothic Semilight"/>
          <w:color w:val="000000" w:themeColor="text1"/>
          <w:sz w:val="18"/>
          <w:szCs w:val="18"/>
        </w:rPr>
        <w:t xml:space="preserve"> the right to withdraw from treatment at any time, refuse a particular type of treatment, request </w:t>
      </w:r>
      <w:r w:rsidR="00150CED" w:rsidRPr="009533F1">
        <w:rPr>
          <w:rFonts w:ascii="Malgun Gothic Semilight" w:eastAsia="Malgun Gothic Semilight" w:hAnsi="Malgun Gothic Semilight" w:cs="Malgun Gothic Semilight"/>
          <w:color w:val="000000" w:themeColor="text1"/>
          <w:sz w:val="18"/>
          <w:szCs w:val="18"/>
        </w:rPr>
        <w:t>other treatment options, or ask</w:t>
      </w:r>
      <w:r w:rsidRPr="009533F1">
        <w:rPr>
          <w:rFonts w:ascii="Malgun Gothic Semilight" w:eastAsia="Malgun Gothic Semilight" w:hAnsi="Malgun Gothic Semilight" w:cs="Malgun Gothic Semilight"/>
          <w:color w:val="000000" w:themeColor="text1"/>
          <w:sz w:val="18"/>
          <w:szCs w:val="18"/>
        </w:rPr>
        <w:t xml:space="preserve"> to redirect treatment. </w:t>
      </w:r>
      <w:r w:rsidR="00C626B5" w:rsidRPr="009533F1">
        <w:rPr>
          <w:rFonts w:ascii="Malgun Gothic Semilight" w:eastAsia="Malgun Gothic Semilight" w:hAnsi="Malgun Gothic Semilight" w:cs="Malgun Gothic Semilight"/>
          <w:color w:val="000000" w:themeColor="text1"/>
          <w:sz w:val="18"/>
          <w:szCs w:val="18"/>
        </w:rPr>
        <w:t>You</w:t>
      </w:r>
      <w:r w:rsidRPr="009533F1">
        <w:rPr>
          <w:rFonts w:ascii="Malgun Gothic Semilight" w:eastAsia="Malgun Gothic Semilight" w:hAnsi="Malgun Gothic Semilight" w:cs="Malgun Gothic Semilight"/>
          <w:color w:val="000000" w:themeColor="text1"/>
          <w:sz w:val="18"/>
          <w:szCs w:val="18"/>
        </w:rPr>
        <w:t xml:space="preserve"> may </w:t>
      </w:r>
      <w:r w:rsidR="00171F2A">
        <w:rPr>
          <w:rFonts w:ascii="Malgun Gothic Semilight" w:eastAsia="Malgun Gothic Semilight" w:hAnsi="Malgun Gothic Semilight" w:cs="Malgun Gothic Semilight"/>
          <w:color w:val="000000" w:themeColor="text1"/>
          <w:sz w:val="18"/>
          <w:szCs w:val="18"/>
        </w:rPr>
        <w:t>also request</w:t>
      </w:r>
      <w:r w:rsidRPr="009533F1">
        <w:rPr>
          <w:rFonts w:ascii="Malgun Gothic Semilight" w:eastAsia="Malgun Gothic Semilight" w:hAnsi="Malgun Gothic Semilight" w:cs="Malgun Gothic Semilight"/>
          <w:color w:val="000000" w:themeColor="text1"/>
          <w:sz w:val="18"/>
          <w:szCs w:val="18"/>
        </w:rPr>
        <w:t xml:space="preserve"> to view </w:t>
      </w:r>
      <w:r w:rsidR="00C626B5" w:rsidRPr="009533F1">
        <w:rPr>
          <w:rFonts w:ascii="Malgun Gothic Semilight" w:eastAsia="Malgun Gothic Semilight" w:hAnsi="Malgun Gothic Semilight" w:cs="Malgun Gothic Semilight"/>
          <w:color w:val="000000" w:themeColor="text1"/>
          <w:sz w:val="18"/>
          <w:szCs w:val="18"/>
        </w:rPr>
        <w:t>your</w:t>
      </w:r>
      <w:r w:rsidRPr="009533F1">
        <w:rPr>
          <w:rFonts w:ascii="Malgun Gothic Semilight" w:eastAsia="Malgun Gothic Semilight" w:hAnsi="Malgun Gothic Semilight" w:cs="Malgun Gothic Semilight"/>
          <w:color w:val="000000" w:themeColor="text1"/>
          <w:sz w:val="18"/>
          <w:szCs w:val="18"/>
        </w:rPr>
        <w:t xml:space="preserve"> </w:t>
      </w:r>
      <w:r w:rsidR="00150CED" w:rsidRPr="009533F1">
        <w:rPr>
          <w:rFonts w:ascii="Malgun Gothic Semilight" w:eastAsia="Malgun Gothic Semilight" w:hAnsi="Malgun Gothic Semilight" w:cs="Malgun Gothic Semilight"/>
          <w:color w:val="000000" w:themeColor="text1"/>
          <w:sz w:val="18"/>
          <w:szCs w:val="18"/>
        </w:rPr>
        <w:t xml:space="preserve">psychotherapy </w:t>
      </w:r>
      <w:r w:rsidRPr="009533F1">
        <w:rPr>
          <w:rFonts w:ascii="Malgun Gothic Semilight" w:eastAsia="Malgun Gothic Semilight" w:hAnsi="Malgun Gothic Semilight" w:cs="Malgun Gothic Semilight"/>
          <w:color w:val="000000" w:themeColor="text1"/>
          <w:sz w:val="18"/>
          <w:szCs w:val="18"/>
        </w:rPr>
        <w:t xml:space="preserve">records </w:t>
      </w:r>
      <w:r w:rsidR="00150CED" w:rsidRPr="009533F1">
        <w:rPr>
          <w:rFonts w:ascii="Malgun Gothic Semilight" w:eastAsia="Malgun Gothic Semilight" w:hAnsi="Malgun Gothic Semilight" w:cs="Malgun Gothic Semilight"/>
          <w:color w:val="000000" w:themeColor="text1"/>
          <w:sz w:val="18"/>
          <w:szCs w:val="18"/>
        </w:rPr>
        <w:t xml:space="preserve">at any time </w:t>
      </w:r>
      <w:r w:rsidRPr="009533F1">
        <w:rPr>
          <w:rFonts w:ascii="Malgun Gothic Semilight" w:eastAsia="Malgun Gothic Semilight" w:hAnsi="Malgun Gothic Semilight" w:cs="Malgun Gothic Semilight"/>
          <w:color w:val="000000" w:themeColor="text1"/>
          <w:sz w:val="18"/>
          <w:szCs w:val="18"/>
        </w:rPr>
        <w:t>but the psychotherapist will need to hav</w:t>
      </w:r>
      <w:r w:rsidR="00857C40" w:rsidRPr="009533F1">
        <w:rPr>
          <w:rFonts w:ascii="Malgun Gothic Semilight" w:eastAsia="Malgun Gothic Semilight" w:hAnsi="Malgun Gothic Semilight" w:cs="Malgun Gothic Semilight"/>
          <w:color w:val="000000" w:themeColor="text1"/>
          <w:sz w:val="18"/>
          <w:szCs w:val="18"/>
        </w:rPr>
        <w:t xml:space="preserve">e a clinical conversation with </w:t>
      </w:r>
      <w:r w:rsidR="00150CED" w:rsidRPr="009533F1">
        <w:rPr>
          <w:rFonts w:ascii="Malgun Gothic Semilight" w:eastAsia="Malgun Gothic Semilight" w:hAnsi="Malgun Gothic Semilight" w:cs="Malgun Gothic Semilight"/>
          <w:color w:val="000000" w:themeColor="text1"/>
          <w:sz w:val="18"/>
          <w:szCs w:val="18"/>
        </w:rPr>
        <w:t>you</w:t>
      </w:r>
      <w:r w:rsidRPr="009533F1">
        <w:rPr>
          <w:rFonts w:ascii="Malgun Gothic Semilight" w:eastAsia="Malgun Gothic Semilight" w:hAnsi="Malgun Gothic Semilight" w:cs="Malgun Gothic Semilight"/>
          <w:color w:val="000000" w:themeColor="text1"/>
          <w:sz w:val="18"/>
          <w:szCs w:val="18"/>
        </w:rPr>
        <w:t xml:space="preserve"> to determi</w:t>
      </w:r>
      <w:r w:rsidR="00150CED" w:rsidRPr="009533F1">
        <w:rPr>
          <w:rFonts w:ascii="Malgun Gothic Semilight" w:eastAsia="Malgun Gothic Semilight" w:hAnsi="Malgun Gothic Semilight" w:cs="Malgun Gothic Semilight"/>
          <w:color w:val="000000" w:themeColor="text1"/>
          <w:sz w:val="18"/>
          <w:szCs w:val="18"/>
        </w:rPr>
        <w:t>ne the pros and cons of such an inquiry</w:t>
      </w:r>
      <w:r w:rsidRPr="009533F1">
        <w:rPr>
          <w:rFonts w:ascii="Malgun Gothic Semilight" w:eastAsia="Malgun Gothic Semilight" w:hAnsi="Malgun Gothic Semilight" w:cs="Malgun Gothic Semilight"/>
          <w:color w:val="000000" w:themeColor="text1"/>
          <w:sz w:val="18"/>
          <w:szCs w:val="18"/>
        </w:rPr>
        <w:t>.</w:t>
      </w:r>
    </w:p>
    <w:p w:rsidR="008D6888" w:rsidRPr="009533F1" w:rsidRDefault="00C626B5" w:rsidP="00C626B5">
      <w:pPr>
        <w:pStyle w:val="ListParagraph"/>
        <w:numPr>
          <w:ilvl w:val="0"/>
          <w:numId w:val="12"/>
        </w:numPr>
        <w:spacing w:after="0" w:line="240" w:lineRule="auto"/>
        <w:jc w:val="both"/>
        <w:rPr>
          <w:rFonts w:ascii="Malgun Gothic Semilight" w:eastAsia="Malgun Gothic Semilight" w:hAnsi="Malgun Gothic Semilight" w:cs="Malgun Gothic Semilight"/>
          <w:color w:val="000000" w:themeColor="text1"/>
          <w:sz w:val="18"/>
          <w:szCs w:val="18"/>
        </w:rPr>
      </w:pPr>
      <w:r w:rsidRPr="009533F1">
        <w:rPr>
          <w:rFonts w:ascii="Malgun Gothic Semilight" w:eastAsia="Malgun Gothic Semilight" w:hAnsi="Malgun Gothic Semilight" w:cs="Malgun Gothic Semilight"/>
          <w:i/>
          <w:color w:val="000000" w:themeColor="text1"/>
          <w:sz w:val="18"/>
          <w:szCs w:val="18"/>
        </w:rPr>
        <w:t>Multiple roles</w:t>
      </w:r>
      <w:r w:rsidRPr="009533F1">
        <w:rPr>
          <w:rFonts w:ascii="Malgun Gothic Semilight" w:eastAsia="Malgun Gothic Semilight" w:hAnsi="Malgun Gothic Semilight" w:cs="Malgun Gothic Semilight"/>
          <w:color w:val="000000" w:themeColor="text1"/>
          <w:sz w:val="18"/>
          <w:szCs w:val="18"/>
        </w:rPr>
        <w:t xml:space="preserve">. </w:t>
      </w:r>
      <w:r w:rsidR="00150CED" w:rsidRPr="009533F1">
        <w:rPr>
          <w:rFonts w:ascii="Malgun Gothic Semilight" w:eastAsia="Malgun Gothic Semilight" w:hAnsi="Malgun Gothic Semilight" w:cs="Malgun Gothic Semilight"/>
          <w:color w:val="000000" w:themeColor="text1"/>
          <w:sz w:val="18"/>
          <w:szCs w:val="18"/>
        </w:rPr>
        <w:t xml:space="preserve">Trinidad and Tobago has a relatively small population so it is likely that the psychotherapist and client will have an additional connection outside of the psychotherapy relationship, whether directly or via a third party. As such, you and the psychotherapist will have a conversation at the outset as to how you plan to maintain strict boundaries in this area and isolate the psychotherapy relationship from the influence of outside connections. </w:t>
      </w:r>
    </w:p>
    <w:p w:rsidR="005F77CC" w:rsidRDefault="005F77CC" w:rsidP="00996FAD">
      <w:pPr>
        <w:spacing w:line="240" w:lineRule="auto"/>
        <w:contextualSpacing/>
        <w:jc w:val="both"/>
        <w:rPr>
          <w:rFonts w:ascii="Malgun Gothic Semilight" w:eastAsia="Malgun Gothic Semilight" w:hAnsi="Malgun Gothic Semilight" w:cs="Malgun Gothic Semilight"/>
          <w:color w:val="000000" w:themeColor="text1"/>
          <w:sz w:val="20"/>
          <w:szCs w:val="20"/>
        </w:rPr>
      </w:pPr>
    </w:p>
    <w:p w:rsidR="0080125C" w:rsidRPr="009533F1" w:rsidRDefault="0080125C" w:rsidP="00996FAD">
      <w:pPr>
        <w:spacing w:line="240" w:lineRule="auto"/>
        <w:contextualSpacing/>
        <w:jc w:val="both"/>
        <w:rPr>
          <w:rFonts w:ascii="Malgun Gothic Semilight" w:eastAsia="Malgun Gothic Semilight" w:hAnsi="Malgun Gothic Semilight" w:cs="Malgun Gothic Semilight"/>
          <w:color w:val="000000" w:themeColor="text1"/>
          <w:sz w:val="20"/>
          <w:szCs w:val="20"/>
        </w:rPr>
      </w:pPr>
      <w:r w:rsidRPr="009533F1">
        <w:rPr>
          <w:rFonts w:ascii="Malgun Gothic Semilight" w:eastAsia="Malgun Gothic Semilight" w:hAnsi="Malgun Gothic Semilight" w:cs="Malgun Gothic Semilight"/>
          <w:b/>
          <w:color w:val="000000" w:themeColor="text1"/>
          <w:sz w:val="24"/>
          <w:szCs w:val="24"/>
          <w:u w:val="single"/>
        </w:rPr>
        <w:t>Fees, Attendance, and Cancellations</w:t>
      </w:r>
    </w:p>
    <w:p w:rsidR="002053F7" w:rsidRPr="009533F1" w:rsidRDefault="002053F7" w:rsidP="00373D4B">
      <w:pPr>
        <w:spacing w:after="0" w:line="240" w:lineRule="auto"/>
        <w:ind w:firstLine="426"/>
        <w:contextualSpacing/>
        <w:jc w:val="both"/>
        <w:rPr>
          <w:rFonts w:ascii="Malgun Gothic Semilight" w:eastAsia="Malgun Gothic Semilight" w:hAnsi="Malgun Gothic Semilight" w:cs="Malgun Gothic Semilight"/>
          <w:color w:val="000000" w:themeColor="text1"/>
          <w:sz w:val="18"/>
          <w:szCs w:val="18"/>
        </w:rPr>
      </w:pPr>
      <w:r w:rsidRPr="009533F1">
        <w:rPr>
          <w:rFonts w:ascii="Malgun Gothic Semilight" w:eastAsia="Malgun Gothic Semilight" w:hAnsi="Malgun Gothic Semilight" w:cs="Malgun Gothic Semilight"/>
          <w:color w:val="000000" w:themeColor="text1"/>
          <w:sz w:val="18"/>
          <w:szCs w:val="18"/>
        </w:rPr>
        <w:t>To get the most out of you</w:t>
      </w:r>
      <w:r w:rsidR="00150CED" w:rsidRPr="009533F1">
        <w:rPr>
          <w:rFonts w:ascii="Malgun Gothic Semilight" w:eastAsia="Malgun Gothic Semilight" w:hAnsi="Malgun Gothic Semilight" w:cs="Malgun Gothic Semilight"/>
          <w:color w:val="000000" w:themeColor="text1"/>
          <w:sz w:val="18"/>
          <w:szCs w:val="18"/>
        </w:rPr>
        <w:t>r psychotherapy sessions it is crucial</w:t>
      </w:r>
      <w:r w:rsidRPr="009533F1">
        <w:rPr>
          <w:rFonts w:ascii="Malgun Gothic Semilight" w:eastAsia="Malgun Gothic Semilight" w:hAnsi="Malgun Gothic Semilight" w:cs="Malgun Gothic Semilight"/>
          <w:color w:val="000000" w:themeColor="text1"/>
          <w:sz w:val="18"/>
          <w:szCs w:val="18"/>
        </w:rPr>
        <w:t xml:space="preserve"> for you to make every effort to attend regularly and </w:t>
      </w:r>
      <w:r w:rsidR="007E64F4" w:rsidRPr="009533F1">
        <w:rPr>
          <w:rFonts w:ascii="Malgun Gothic Semilight" w:eastAsia="Malgun Gothic Semilight" w:hAnsi="Malgun Gothic Semilight" w:cs="Malgun Gothic Semilight"/>
          <w:color w:val="000000" w:themeColor="text1"/>
          <w:sz w:val="18"/>
          <w:szCs w:val="18"/>
        </w:rPr>
        <w:t>be</w:t>
      </w:r>
      <w:r w:rsidRPr="009533F1">
        <w:rPr>
          <w:rFonts w:ascii="Malgun Gothic Semilight" w:eastAsia="Malgun Gothic Semilight" w:hAnsi="Malgun Gothic Semilight" w:cs="Malgun Gothic Semilight"/>
          <w:color w:val="000000" w:themeColor="text1"/>
          <w:sz w:val="18"/>
          <w:szCs w:val="18"/>
        </w:rPr>
        <w:t xml:space="preserve"> on time. If you are unable to attend due to an emergency or other unfo</w:t>
      </w:r>
      <w:r w:rsidR="007E64F4" w:rsidRPr="009533F1">
        <w:rPr>
          <w:rFonts w:ascii="Malgun Gothic Semilight" w:eastAsia="Malgun Gothic Semilight" w:hAnsi="Malgun Gothic Semilight" w:cs="Malgun Gothic Semilight"/>
          <w:color w:val="000000" w:themeColor="text1"/>
          <w:sz w:val="18"/>
          <w:szCs w:val="18"/>
        </w:rPr>
        <w:t xml:space="preserve">reseeable circumstance, kindly contact </w:t>
      </w:r>
      <w:r w:rsidR="00150CED" w:rsidRPr="009533F1">
        <w:rPr>
          <w:rFonts w:ascii="Malgun Gothic Semilight" w:eastAsia="Malgun Gothic Semilight" w:hAnsi="Malgun Gothic Semilight" w:cs="Malgun Gothic Semilight"/>
          <w:color w:val="000000" w:themeColor="text1"/>
          <w:sz w:val="18"/>
          <w:szCs w:val="18"/>
        </w:rPr>
        <w:t xml:space="preserve">the psychotherapist </w:t>
      </w:r>
      <w:r w:rsidR="007E64F4" w:rsidRPr="009533F1">
        <w:rPr>
          <w:rFonts w:ascii="Malgun Gothic Semilight" w:eastAsia="Malgun Gothic Semilight" w:hAnsi="Malgun Gothic Semilight" w:cs="Malgun Gothic Semilight"/>
          <w:color w:val="000000" w:themeColor="text1"/>
          <w:sz w:val="18"/>
          <w:szCs w:val="18"/>
        </w:rPr>
        <w:t xml:space="preserve">as soon as possible.  </w:t>
      </w:r>
      <w:r w:rsidR="007E64F4" w:rsidRPr="009533F1">
        <w:rPr>
          <w:rFonts w:ascii="Malgun Gothic Semilight" w:eastAsia="Malgun Gothic Semilight" w:hAnsi="Malgun Gothic Semilight" w:cs="Malgun Gothic Semilight"/>
          <w:color w:val="000000" w:themeColor="text1"/>
          <w:sz w:val="18"/>
          <w:szCs w:val="18"/>
          <w:u w:val="single"/>
        </w:rPr>
        <w:t xml:space="preserve">For cancellations made less than 24 hours in advance, </w:t>
      </w:r>
      <w:r w:rsidR="00150CED" w:rsidRPr="009533F1">
        <w:rPr>
          <w:rFonts w:ascii="Malgun Gothic Semilight" w:eastAsia="Malgun Gothic Semilight" w:hAnsi="Malgun Gothic Semilight" w:cs="Malgun Gothic Semilight"/>
          <w:color w:val="000000" w:themeColor="text1"/>
          <w:sz w:val="18"/>
          <w:szCs w:val="18"/>
          <w:u w:val="single"/>
        </w:rPr>
        <w:t>you</w:t>
      </w:r>
      <w:r w:rsidR="007E64F4" w:rsidRPr="009533F1">
        <w:rPr>
          <w:rFonts w:ascii="Malgun Gothic Semilight" w:eastAsia="Malgun Gothic Semilight" w:hAnsi="Malgun Gothic Semilight" w:cs="Malgun Gothic Semilight"/>
          <w:color w:val="000000" w:themeColor="text1"/>
          <w:sz w:val="18"/>
          <w:szCs w:val="18"/>
          <w:u w:val="single"/>
        </w:rPr>
        <w:t xml:space="preserve"> will be required to pay half of the session fee unless you and the psychotherapist come to an understanding that the situation was outside of your control</w:t>
      </w:r>
      <w:r w:rsidR="007E64F4" w:rsidRPr="009533F1">
        <w:rPr>
          <w:rFonts w:ascii="Malgun Gothic Semilight" w:eastAsia="Malgun Gothic Semilight" w:hAnsi="Malgun Gothic Semilight" w:cs="Malgun Gothic Semilight"/>
          <w:color w:val="000000" w:themeColor="text1"/>
          <w:sz w:val="18"/>
          <w:szCs w:val="18"/>
        </w:rPr>
        <w:t>. If you miss a session without contacting the psychotherapist, you will receive a call</w:t>
      </w:r>
      <w:r w:rsidR="003B5A6A">
        <w:rPr>
          <w:rFonts w:ascii="Malgun Gothic Semilight" w:eastAsia="Malgun Gothic Semilight" w:hAnsi="Malgun Gothic Semilight" w:cs="Malgun Gothic Semilight"/>
          <w:color w:val="000000" w:themeColor="text1"/>
          <w:sz w:val="18"/>
          <w:szCs w:val="18"/>
        </w:rPr>
        <w:t>/message</w:t>
      </w:r>
      <w:r w:rsidR="007E64F4" w:rsidRPr="009533F1">
        <w:rPr>
          <w:rFonts w:ascii="Malgun Gothic Semilight" w:eastAsia="Malgun Gothic Semilight" w:hAnsi="Malgun Gothic Semilight" w:cs="Malgun Gothic Semilight"/>
          <w:color w:val="000000" w:themeColor="text1"/>
          <w:sz w:val="18"/>
          <w:szCs w:val="18"/>
        </w:rPr>
        <w:t xml:space="preserve"> within 3 business days to reschedule your appointment. You will still be expected to pay</w:t>
      </w:r>
      <w:r w:rsidR="00F509EE" w:rsidRPr="009533F1">
        <w:rPr>
          <w:rFonts w:ascii="Malgun Gothic Semilight" w:eastAsia="Malgun Gothic Semilight" w:hAnsi="Malgun Gothic Semilight" w:cs="Malgun Gothic Semilight"/>
          <w:color w:val="000000" w:themeColor="text1"/>
          <w:sz w:val="18"/>
          <w:szCs w:val="18"/>
        </w:rPr>
        <w:t xml:space="preserve"> half of the</w:t>
      </w:r>
      <w:r w:rsidR="00150CED" w:rsidRPr="009533F1">
        <w:rPr>
          <w:rFonts w:ascii="Malgun Gothic Semilight" w:eastAsia="Malgun Gothic Semilight" w:hAnsi="Malgun Gothic Semilight" w:cs="Malgun Gothic Semilight"/>
          <w:color w:val="000000" w:themeColor="text1"/>
          <w:sz w:val="18"/>
          <w:szCs w:val="18"/>
        </w:rPr>
        <w:t xml:space="preserve"> missed</w:t>
      </w:r>
      <w:r w:rsidR="00F509EE" w:rsidRPr="009533F1">
        <w:rPr>
          <w:rFonts w:ascii="Malgun Gothic Semilight" w:eastAsia="Malgun Gothic Semilight" w:hAnsi="Malgun Gothic Semilight" w:cs="Malgun Gothic Semilight"/>
          <w:color w:val="000000" w:themeColor="text1"/>
          <w:sz w:val="18"/>
          <w:szCs w:val="18"/>
        </w:rPr>
        <w:t xml:space="preserve"> session fee. If the psychotherapist</w:t>
      </w:r>
      <w:r w:rsidR="007E64F4" w:rsidRPr="009533F1">
        <w:rPr>
          <w:rFonts w:ascii="Malgun Gothic Semilight" w:eastAsia="Malgun Gothic Semilight" w:hAnsi="Malgun Gothic Semilight" w:cs="Malgun Gothic Semilight"/>
          <w:color w:val="000000" w:themeColor="text1"/>
          <w:sz w:val="18"/>
          <w:szCs w:val="18"/>
        </w:rPr>
        <w:t xml:space="preserve"> is unable to get into contact with you within two weeks she will assume that you do not wish to continue and will close your case. In the event that the psychotherapist needs to cancel your session, you will be given as much notice as possible and other session arrangements will be made</w:t>
      </w:r>
      <w:r w:rsidR="00D57507" w:rsidRPr="009533F1">
        <w:rPr>
          <w:rFonts w:ascii="Malgun Gothic Semilight" w:eastAsia="Malgun Gothic Semilight" w:hAnsi="Malgun Gothic Semilight" w:cs="Malgun Gothic Semilight"/>
          <w:color w:val="000000" w:themeColor="text1"/>
          <w:sz w:val="18"/>
          <w:szCs w:val="18"/>
        </w:rPr>
        <w:t xml:space="preserve"> accordingly</w:t>
      </w:r>
      <w:r w:rsidR="007E64F4" w:rsidRPr="009533F1">
        <w:rPr>
          <w:rFonts w:ascii="Malgun Gothic Semilight" w:eastAsia="Malgun Gothic Semilight" w:hAnsi="Malgun Gothic Semilight" w:cs="Malgun Gothic Semilight"/>
          <w:color w:val="000000" w:themeColor="text1"/>
          <w:sz w:val="18"/>
          <w:szCs w:val="18"/>
        </w:rPr>
        <w:t xml:space="preserve">. </w:t>
      </w:r>
    </w:p>
    <w:p w:rsidR="007E64F4" w:rsidRPr="009533F1" w:rsidRDefault="007E64F4" w:rsidP="00150CED">
      <w:pPr>
        <w:spacing w:after="0" w:line="240" w:lineRule="auto"/>
        <w:contextualSpacing/>
        <w:jc w:val="both"/>
        <w:rPr>
          <w:rFonts w:ascii="Malgun Gothic Semilight" w:eastAsia="Malgun Gothic Semilight" w:hAnsi="Malgun Gothic Semilight" w:cs="Malgun Gothic Semilight"/>
          <w:color w:val="000000" w:themeColor="text1"/>
          <w:sz w:val="18"/>
          <w:szCs w:val="18"/>
        </w:rPr>
      </w:pPr>
      <w:r w:rsidRPr="009533F1">
        <w:rPr>
          <w:rFonts w:ascii="Malgun Gothic Semilight" w:eastAsia="Malgun Gothic Semilight" w:hAnsi="Malgun Gothic Semilight" w:cs="Malgun Gothic Semilight"/>
          <w:color w:val="000000" w:themeColor="text1"/>
          <w:sz w:val="18"/>
          <w:szCs w:val="18"/>
        </w:rPr>
        <w:t>The breakdown of session fees are as follows</w:t>
      </w:r>
      <w:r w:rsidR="00305095">
        <w:rPr>
          <w:rFonts w:ascii="Malgun Gothic Semilight" w:eastAsia="Malgun Gothic Semilight" w:hAnsi="Malgun Gothic Semilight" w:cs="Malgun Gothic Semilight"/>
          <w:color w:val="000000" w:themeColor="text1"/>
          <w:sz w:val="18"/>
          <w:szCs w:val="18"/>
        </w:rPr>
        <w:t xml:space="preserve"> (</w:t>
      </w:r>
      <w:r w:rsidR="00305095" w:rsidRPr="00305095">
        <w:rPr>
          <w:rFonts w:ascii="Malgun Gothic Semilight" w:eastAsia="Malgun Gothic Semilight" w:hAnsi="Malgun Gothic Semilight" w:cs="Malgun Gothic Semilight"/>
          <w:b/>
          <w:color w:val="000000" w:themeColor="text1"/>
          <w:sz w:val="18"/>
          <w:szCs w:val="18"/>
          <w:u w:val="single"/>
        </w:rPr>
        <w:t>NB:</w:t>
      </w:r>
      <w:r w:rsidR="00305095" w:rsidRPr="00305095">
        <w:rPr>
          <w:rFonts w:ascii="Malgun Gothic Semilight" w:eastAsia="Malgun Gothic Semilight" w:hAnsi="Malgun Gothic Semilight" w:cs="Malgun Gothic Semilight"/>
          <w:color w:val="000000" w:themeColor="text1"/>
          <w:sz w:val="18"/>
          <w:szCs w:val="18"/>
        </w:rPr>
        <w:t xml:space="preserve"> corporate prices </w:t>
      </w:r>
      <w:r w:rsidR="00305095">
        <w:rPr>
          <w:rFonts w:ascii="Malgun Gothic Semilight" w:eastAsia="Malgun Gothic Semilight" w:hAnsi="Malgun Gothic Semilight" w:cs="Malgun Gothic Semilight"/>
          <w:color w:val="000000" w:themeColor="text1"/>
          <w:sz w:val="18"/>
          <w:szCs w:val="18"/>
        </w:rPr>
        <w:t>will</w:t>
      </w:r>
      <w:r w:rsidR="00305095" w:rsidRPr="00305095">
        <w:rPr>
          <w:rFonts w:ascii="Malgun Gothic Semilight" w:eastAsia="Malgun Gothic Semilight" w:hAnsi="Malgun Gothic Semilight" w:cs="Malgun Gothic Semilight"/>
          <w:color w:val="000000" w:themeColor="text1"/>
          <w:sz w:val="18"/>
          <w:szCs w:val="18"/>
        </w:rPr>
        <w:t xml:space="preserve"> vary</w:t>
      </w:r>
      <w:r w:rsidR="00305095">
        <w:rPr>
          <w:rFonts w:ascii="Malgun Gothic Semilight" w:eastAsia="Malgun Gothic Semilight" w:hAnsi="Malgun Gothic Semilight" w:cs="Malgun Gothic Semilight"/>
          <w:color w:val="000000" w:themeColor="text1"/>
          <w:sz w:val="18"/>
          <w:szCs w:val="18"/>
        </w:rPr>
        <w:t>)</w:t>
      </w:r>
      <w:r w:rsidR="00F509EE" w:rsidRPr="009533F1">
        <w:rPr>
          <w:rFonts w:ascii="Malgun Gothic Semilight" w:eastAsia="Malgun Gothic Semilight" w:hAnsi="Malgun Gothic Semilight" w:cs="Malgun Gothic Semilight"/>
          <w:color w:val="000000" w:themeColor="text1"/>
          <w:sz w:val="18"/>
          <w:szCs w:val="18"/>
        </w:rPr>
        <w:t>:</w:t>
      </w:r>
    </w:p>
    <w:p w:rsidR="0080125C" w:rsidRPr="009533F1" w:rsidRDefault="0080125C" w:rsidP="00150CED">
      <w:pPr>
        <w:pStyle w:val="ListParagraph"/>
        <w:numPr>
          <w:ilvl w:val="0"/>
          <w:numId w:val="5"/>
        </w:numPr>
        <w:spacing w:after="0" w:line="240" w:lineRule="auto"/>
        <w:mirrorIndents/>
        <w:jc w:val="both"/>
        <w:rPr>
          <w:rFonts w:ascii="Malgun Gothic Semilight" w:eastAsia="Malgun Gothic Semilight" w:hAnsi="Malgun Gothic Semilight" w:cs="Malgun Gothic Semilight"/>
          <w:color w:val="000000" w:themeColor="text1"/>
          <w:sz w:val="18"/>
          <w:szCs w:val="18"/>
        </w:rPr>
      </w:pPr>
      <w:r w:rsidRPr="009533F1">
        <w:rPr>
          <w:rFonts w:ascii="Malgun Gothic Semilight" w:eastAsia="Malgun Gothic Semilight" w:hAnsi="Malgun Gothic Semilight" w:cs="Malgun Gothic Semilight"/>
          <w:color w:val="000000" w:themeColor="text1"/>
          <w:sz w:val="18"/>
          <w:szCs w:val="18"/>
        </w:rPr>
        <w:t>Initial Session</w:t>
      </w:r>
      <w:r w:rsidR="003B5A6A">
        <w:rPr>
          <w:rFonts w:ascii="Malgun Gothic Semilight" w:eastAsia="Malgun Gothic Semilight" w:hAnsi="Malgun Gothic Semilight" w:cs="Malgun Gothic Semilight"/>
          <w:color w:val="000000" w:themeColor="text1"/>
          <w:sz w:val="18"/>
          <w:szCs w:val="18"/>
        </w:rPr>
        <w:t xml:space="preserve"> (Individual Psychotherapy)</w:t>
      </w:r>
      <w:r w:rsidRPr="009533F1">
        <w:rPr>
          <w:rFonts w:ascii="Malgun Gothic Semilight" w:eastAsia="Malgun Gothic Semilight" w:hAnsi="Malgun Gothic Semilight" w:cs="Malgun Gothic Semilight"/>
          <w:color w:val="000000" w:themeColor="text1"/>
          <w:sz w:val="18"/>
          <w:szCs w:val="18"/>
        </w:rPr>
        <w:t xml:space="preserve">: </w:t>
      </w:r>
      <w:r w:rsidR="007E64F4" w:rsidRPr="009533F1">
        <w:rPr>
          <w:rFonts w:ascii="Malgun Gothic Semilight" w:eastAsia="Malgun Gothic Semilight" w:hAnsi="Malgun Gothic Semilight" w:cs="Malgun Gothic Semilight"/>
          <w:color w:val="000000" w:themeColor="text1"/>
          <w:sz w:val="18"/>
          <w:szCs w:val="18"/>
        </w:rPr>
        <w:t>$350</w:t>
      </w:r>
      <w:r w:rsidR="00784068">
        <w:rPr>
          <w:rFonts w:ascii="Malgun Gothic Semilight" w:eastAsia="Malgun Gothic Semilight" w:hAnsi="Malgun Gothic Semilight" w:cs="Malgun Gothic Semilight"/>
          <w:color w:val="000000" w:themeColor="text1"/>
          <w:sz w:val="18"/>
          <w:szCs w:val="18"/>
        </w:rPr>
        <w:t xml:space="preserve"> (online; </w:t>
      </w:r>
      <w:r w:rsidR="003B5A6A">
        <w:rPr>
          <w:rFonts w:ascii="Malgun Gothic Semilight" w:eastAsia="Malgun Gothic Semilight" w:hAnsi="Malgun Gothic Semilight" w:cs="Malgun Gothic Semilight"/>
          <w:color w:val="000000" w:themeColor="text1"/>
          <w:sz w:val="18"/>
          <w:szCs w:val="18"/>
        </w:rPr>
        <w:t>60</w:t>
      </w:r>
      <w:r w:rsidR="00784068">
        <w:rPr>
          <w:rFonts w:ascii="Malgun Gothic Semilight" w:eastAsia="Malgun Gothic Semilight" w:hAnsi="Malgun Gothic Semilight" w:cs="Malgun Gothic Semilight"/>
          <w:color w:val="000000" w:themeColor="text1"/>
          <w:sz w:val="18"/>
          <w:szCs w:val="18"/>
        </w:rPr>
        <w:t xml:space="preserve"> mins); $450 (in-person; </w:t>
      </w:r>
      <w:r w:rsidR="003B5A6A">
        <w:rPr>
          <w:rFonts w:ascii="Malgun Gothic Semilight" w:eastAsia="Malgun Gothic Semilight" w:hAnsi="Malgun Gothic Semilight" w:cs="Malgun Gothic Semilight"/>
          <w:color w:val="000000" w:themeColor="text1"/>
          <w:sz w:val="18"/>
          <w:szCs w:val="18"/>
        </w:rPr>
        <w:t>60 mins</w:t>
      </w:r>
      <w:r w:rsidR="00784068">
        <w:rPr>
          <w:rFonts w:ascii="Malgun Gothic Semilight" w:eastAsia="Malgun Gothic Semilight" w:hAnsi="Malgun Gothic Semilight" w:cs="Malgun Gothic Semilight"/>
          <w:color w:val="000000" w:themeColor="text1"/>
          <w:sz w:val="18"/>
          <w:szCs w:val="18"/>
        </w:rPr>
        <w:t>)</w:t>
      </w:r>
    </w:p>
    <w:p w:rsidR="0080125C" w:rsidRPr="009533F1" w:rsidRDefault="0080125C" w:rsidP="00150CED">
      <w:pPr>
        <w:pStyle w:val="ListParagraph"/>
        <w:numPr>
          <w:ilvl w:val="0"/>
          <w:numId w:val="5"/>
        </w:numPr>
        <w:spacing w:after="0" w:line="240" w:lineRule="auto"/>
        <w:mirrorIndents/>
        <w:jc w:val="both"/>
        <w:rPr>
          <w:rFonts w:ascii="Malgun Gothic Semilight" w:eastAsia="Malgun Gothic Semilight" w:hAnsi="Malgun Gothic Semilight" w:cs="Malgun Gothic Semilight"/>
          <w:color w:val="000000" w:themeColor="text1"/>
          <w:sz w:val="18"/>
          <w:szCs w:val="18"/>
        </w:rPr>
      </w:pPr>
      <w:r w:rsidRPr="009533F1">
        <w:rPr>
          <w:rFonts w:ascii="Malgun Gothic Semilight" w:eastAsia="Malgun Gothic Semilight" w:hAnsi="Malgun Gothic Semilight" w:cs="Malgun Gothic Semilight"/>
          <w:color w:val="000000" w:themeColor="text1"/>
          <w:sz w:val="18"/>
          <w:szCs w:val="18"/>
        </w:rPr>
        <w:t>Individual Psychotherapy:</w:t>
      </w:r>
      <w:r w:rsidR="007E64F4" w:rsidRPr="009533F1">
        <w:rPr>
          <w:rFonts w:ascii="Malgun Gothic Semilight" w:eastAsia="Malgun Gothic Semilight" w:hAnsi="Malgun Gothic Semilight" w:cs="Malgun Gothic Semilight"/>
          <w:color w:val="000000" w:themeColor="text1"/>
          <w:sz w:val="18"/>
          <w:szCs w:val="18"/>
        </w:rPr>
        <w:t xml:space="preserve"> $300</w:t>
      </w:r>
      <w:r w:rsidR="00784068">
        <w:rPr>
          <w:rFonts w:ascii="Malgun Gothic Semilight" w:eastAsia="Malgun Gothic Semilight" w:hAnsi="Malgun Gothic Semilight" w:cs="Malgun Gothic Semilight"/>
          <w:color w:val="000000" w:themeColor="text1"/>
          <w:sz w:val="18"/>
          <w:szCs w:val="18"/>
        </w:rPr>
        <w:t xml:space="preserve"> (online</w:t>
      </w:r>
      <w:r w:rsidR="003B5A6A">
        <w:rPr>
          <w:rFonts w:ascii="Malgun Gothic Semilight" w:eastAsia="Malgun Gothic Semilight" w:hAnsi="Malgun Gothic Semilight" w:cs="Malgun Gothic Semilight"/>
          <w:color w:val="000000" w:themeColor="text1"/>
          <w:sz w:val="18"/>
          <w:szCs w:val="18"/>
        </w:rPr>
        <w:t>; 50 mins</w:t>
      </w:r>
      <w:r w:rsidR="00784068">
        <w:rPr>
          <w:rFonts w:ascii="Malgun Gothic Semilight" w:eastAsia="Malgun Gothic Semilight" w:hAnsi="Malgun Gothic Semilight" w:cs="Malgun Gothic Semilight"/>
          <w:color w:val="000000" w:themeColor="text1"/>
          <w:sz w:val="18"/>
          <w:szCs w:val="18"/>
        </w:rPr>
        <w:t>); $450 (in-person</w:t>
      </w:r>
      <w:r w:rsidR="003B5A6A">
        <w:rPr>
          <w:rFonts w:ascii="Malgun Gothic Semilight" w:eastAsia="Malgun Gothic Semilight" w:hAnsi="Malgun Gothic Semilight" w:cs="Malgun Gothic Semilight"/>
          <w:color w:val="000000" w:themeColor="text1"/>
          <w:sz w:val="18"/>
          <w:szCs w:val="18"/>
        </w:rPr>
        <w:t>; 50 mins</w:t>
      </w:r>
      <w:r w:rsidR="00784068">
        <w:rPr>
          <w:rFonts w:ascii="Malgun Gothic Semilight" w:eastAsia="Malgun Gothic Semilight" w:hAnsi="Malgun Gothic Semilight" w:cs="Malgun Gothic Semilight"/>
          <w:color w:val="000000" w:themeColor="text1"/>
          <w:sz w:val="18"/>
          <w:szCs w:val="18"/>
        </w:rPr>
        <w:t>)</w:t>
      </w:r>
    </w:p>
    <w:p w:rsidR="003B5A6A" w:rsidRDefault="00784068" w:rsidP="00150CED">
      <w:pPr>
        <w:pStyle w:val="ListParagraph"/>
        <w:numPr>
          <w:ilvl w:val="0"/>
          <w:numId w:val="5"/>
        </w:numPr>
        <w:spacing w:after="0" w:line="240" w:lineRule="auto"/>
        <w:mirrorIndents/>
        <w:jc w:val="both"/>
        <w:rPr>
          <w:rFonts w:ascii="Malgun Gothic Semilight" w:eastAsia="Malgun Gothic Semilight" w:hAnsi="Malgun Gothic Semilight" w:cs="Malgun Gothic Semilight"/>
          <w:color w:val="000000" w:themeColor="text1"/>
          <w:sz w:val="18"/>
          <w:szCs w:val="18"/>
        </w:rPr>
      </w:pPr>
      <w:r>
        <w:rPr>
          <w:rFonts w:ascii="Malgun Gothic Semilight" w:eastAsia="Malgun Gothic Semilight" w:hAnsi="Malgun Gothic Semilight" w:cs="Malgun Gothic Semilight"/>
          <w:color w:val="000000" w:themeColor="text1"/>
          <w:sz w:val="18"/>
          <w:szCs w:val="18"/>
        </w:rPr>
        <w:t>Couples</w:t>
      </w:r>
      <w:r w:rsidR="0080125C" w:rsidRPr="009533F1">
        <w:rPr>
          <w:rFonts w:ascii="Malgun Gothic Semilight" w:eastAsia="Malgun Gothic Semilight" w:hAnsi="Malgun Gothic Semilight" w:cs="Malgun Gothic Semilight"/>
          <w:color w:val="000000" w:themeColor="text1"/>
          <w:sz w:val="18"/>
          <w:szCs w:val="18"/>
        </w:rPr>
        <w:t xml:space="preserve"> Counselling:</w:t>
      </w:r>
      <w:r>
        <w:rPr>
          <w:rFonts w:ascii="Malgun Gothic Semilight" w:eastAsia="Malgun Gothic Semilight" w:hAnsi="Malgun Gothic Semilight" w:cs="Malgun Gothic Semilight"/>
          <w:color w:val="000000" w:themeColor="text1"/>
          <w:sz w:val="18"/>
          <w:szCs w:val="18"/>
        </w:rPr>
        <w:t xml:space="preserve"> $4</w:t>
      </w:r>
      <w:r w:rsidR="007E64F4" w:rsidRPr="009533F1">
        <w:rPr>
          <w:rFonts w:ascii="Malgun Gothic Semilight" w:eastAsia="Malgun Gothic Semilight" w:hAnsi="Malgun Gothic Semilight" w:cs="Malgun Gothic Semilight"/>
          <w:color w:val="000000" w:themeColor="text1"/>
          <w:sz w:val="18"/>
          <w:szCs w:val="18"/>
        </w:rPr>
        <w:t>50</w:t>
      </w:r>
      <w:r>
        <w:rPr>
          <w:rFonts w:ascii="Malgun Gothic Semilight" w:eastAsia="Malgun Gothic Semilight" w:hAnsi="Malgun Gothic Semilight" w:cs="Malgun Gothic Semilight"/>
          <w:color w:val="000000" w:themeColor="text1"/>
          <w:sz w:val="18"/>
          <w:szCs w:val="18"/>
        </w:rPr>
        <w:t xml:space="preserve"> (online</w:t>
      </w:r>
      <w:r w:rsidR="003B5A6A">
        <w:rPr>
          <w:rFonts w:ascii="Malgun Gothic Semilight" w:eastAsia="Malgun Gothic Semilight" w:hAnsi="Malgun Gothic Semilight" w:cs="Malgun Gothic Semilight"/>
          <w:color w:val="000000" w:themeColor="text1"/>
          <w:sz w:val="18"/>
          <w:szCs w:val="18"/>
        </w:rPr>
        <w:t xml:space="preserve"> or in-person</w:t>
      </w:r>
      <w:r>
        <w:rPr>
          <w:rFonts w:ascii="Malgun Gothic Semilight" w:eastAsia="Malgun Gothic Semilight" w:hAnsi="Malgun Gothic Semilight" w:cs="Malgun Gothic Semilight"/>
          <w:color w:val="000000" w:themeColor="text1"/>
          <w:sz w:val="18"/>
          <w:szCs w:val="18"/>
        </w:rPr>
        <w:t>);</w:t>
      </w:r>
    </w:p>
    <w:p w:rsidR="0080125C" w:rsidRDefault="003B5A6A" w:rsidP="00150CED">
      <w:pPr>
        <w:pStyle w:val="ListParagraph"/>
        <w:numPr>
          <w:ilvl w:val="0"/>
          <w:numId w:val="5"/>
        </w:numPr>
        <w:spacing w:after="0" w:line="240" w:lineRule="auto"/>
        <w:mirrorIndents/>
        <w:jc w:val="both"/>
        <w:rPr>
          <w:rFonts w:ascii="Malgun Gothic Semilight" w:eastAsia="Malgun Gothic Semilight" w:hAnsi="Malgun Gothic Semilight" w:cs="Malgun Gothic Semilight"/>
          <w:color w:val="000000" w:themeColor="text1"/>
          <w:sz w:val="18"/>
          <w:szCs w:val="18"/>
        </w:rPr>
      </w:pPr>
      <w:r>
        <w:rPr>
          <w:rFonts w:ascii="Malgun Gothic Semilight" w:eastAsia="Malgun Gothic Semilight" w:hAnsi="Malgun Gothic Semilight" w:cs="Malgun Gothic Semilight"/>
          <w:color w:val="000000" w:themeColor="text1"/>
          <w:sz w:val="18"/>
          <w:szCs w:val="18"/>
        </w:rPr>
        <w:t xml:space="preserve">Family Counselling: </w:t>
      </w:r>
      <w:r w:rsidR="00784068">
        <w:rPr>
          <w:rFonts w:ascii="Malgun Gothic Semilight" w:eastAsia="Malgun Gothic Semilight" w:hAnsi="Malgun Gothic Semilight" w:cs="Malgun Gothic Semilight"/>
          <w:color w:val="000000" w:themeColor="text1"/>
          <w:sz w:val="18"/>
          <w:szCs w:val="18"/>
        </w:rPr>
        <w:t>$</w:t>
      </w:r>
      <w:r>
        <w:rPr>
          <w:rFonts w:ascii="Malgun Gothic Semilight" w:eastAsia="Malgun Gothic Semilight" w:hAnsi="Malgun Gothic Semilight" w:cs="Malgun Gothic Semilight"/>
          <w:color w:val="000000" w:themeColor="text1"/>
          <w:sz w:val="18"/>
          <w:szCs w:val="18"/>
        </w:rPr>
        <w:t>60</w:t>
      </w:r>
      <w:r w:rsidR="00784068">
        <w:rPr>
          <w:rFonts w:ascii="Malgun Gothic Semilight" w:eastAsia="Malgun Gothic Semilight" w:hAnsi="Malgun Gothic Semilight" w:cs="Malgun Gothic Semilight"/>
          <w:color w:val="000000" w:themeColor="text1"/>
          <w:sz w:val="18"/>
          <w:szCs w:val="18"/>
        </w:rPr>
        <w:t>0 (</w:t>
      </w:r>
      <w:r>
        <w:rPr>
          <w:rFonts w:ascii="Malgun Gothic Semilight" w:eastAsia="Malgun Gothic Semilight" w:hAnsi="Malgun Gothic Semilight" w:cs="Malgun Gothic Semilight"/>
          <w:color w:val="000000" w:themeColor="text1"/>
          <w:sz w:val="18"/>
          <w:szCs w:val="18"/>
        </w:rPr>
        <w:t>in-person</w:t>
      </w:r>
      <w:r w:rsidR="00784068">
        <w:rPr>
          <w:rFonts w:ascii="Malgun Gothic Semilight" w:eastAsia="Malgun Gothic Semilight" w:hAnsi="Malgun Gothic Semilight" w:cs="Malgun Gothic Semilight"/>
          <w:color w:val="000000" w:themeColor="text1"/>
          <w:sz w:val="18"/>
          <w:szCs w:val="18"/>
        </w:rPr>
        <w:t>)</w:t>
      </w:r>
    </w:p>
    <w:p w:rsidR="003B5A6A" w:rsidRPr="009533F1" w:rsidRDefault="003B5A6A" w:rsidP="00150CED">
      <w:pPr>
        <w:pStyle w:val="ListParagraph"/>
        <w:numPr>
          <w:ilvl w:val="0"/>
          <w:numId w:val="5"/>
        </w:numPr>
        <w:spacing w:after="0" w:line="240" w:lineRule="auto"/>
        <w:mirrorIndents/>
        <w:jc w:val="both"/>
        <w:rPr>
          <w:rFonts w:ascii="Malgun Gothic Semilight" w:eastAsia="Malgun Gothic Semilight" w:hAnsi="Malgun Gothic Semilight" w:cs="Malgun Gothic Semilight"/>
          <w:color w:val="000000" w:themeColor="text1"/>
          <w:sz w:val="18"/>
          <w:szCs w:val="18"/>
        </w:rPr>
      </w:pPr>
      <w:r w:rsidRPr="009533F1">
        <w:rPr>
          <w:rFonts w:ascii="Malgun Gothic Semilight" w:eastAsia="Malgun Gothic Semilight" w:hAnsi="Malgun Gothic Semilight" w:cs="Malgun Gothic Semilight"/>
          <w:color w:val="000000" w:themeColor="text1"/>
          <w:sz w:val="18"/>
          <w:szCs w:val="18"/>
        </w:rPr>
        <w:t>Group Psychotherapy:</w:t>
      </w:r>
      <w:r>
        <w:rPr>
          <w:rFonts w:ascii="Malgun Gothic Semilight" w:eastAsia="Malgun Gothic Semilight" w:hAnsi="Malgun Gothic Semilight" w:cs="Malgun Gothic Semilight"/>
          <w:color w:val="000000" w:themeColor="text1"/>
          <w:sz w:val="18"/>
          <w:szCs w:val="18"/>
        </w:rPr>
        <w:t xml:space="preserve"> cost will vary depending on number of participants. Starting cost is $200/person</w:t>
      </w:r>
    </w:p>
    <w:p w:rsidR="008D6888" w:rsidRDefault="00F509EE" w:rsidP="00373D4B">
      <w:pPr>
        <w:spacing w:after="0" w:line="240" w:lineRule="auto"/>
        <w:ind w:firstLine="360"/>
        <w:mirrorIndents/>
        <w:jc w:val="both"/>
        <w:rPr>
          <w:rFonts w:ascii="Malgun Gothic Semilight" w:eastAsia="Malgun Gothic Semilight" w:hAnsi="Malgun Gothic Semilight" w:cs="Malgun Gothic Semilight"/>
          <w:color w:val="000000" w:themeColor="text1"/>
          <w:sz w:val="18"/>
          <w:szCs w:val="18"/>
        </w:rPr>
      </w:pPr>
      <w:r w:rsidRPr="009533F1">
        <w:rPr>
          <w:rFonts w:ascii="Malgun Gothic Semilight" w:eastAsia="Malgun Gothic Semilight" w:hAnsi="Malgun Gothic Semilight" w:cs="Malgun Gothic Semilight"/>
          <w:color w:val="000000" w:themeColor="text1"/>
          <w:sz w:val="18"/>
          <w:szCs w:val="18"/>
        </w:rPr>
        <w:t xml:space="preserve">UPWARD is currently unable to offer services on a sliding scale basis </w:t>
      </w:r>
      <w:r w:rsidR="00784068">
        <w:rPr>
          <w:rFonts w:ascii="Malgun Gothic Semilight" w:eastAsia="Malgun Gothic Semilight" w:hAnsi="Malgun Gothic Semilight" w:cs="Malgun Gothic Semilight"/>
          <w:color w:val="000000" w:themeColor="text1"/>
          <w:sz w:val="18"/>
          <w:szCs w:val="18"/>
        </w:rPr>
        <w:t>but does</w:t>
      </w:r>
      <w:r w:rsidRPr="009533F1">
        <w:rPr>
          <w:rFonts w:ascii="Malgun Gothic Semilight" w:eastAsia="Malgun Gothic Semilight" w:hAnsi="Malgun Gothic Semilight" w:cs="Malgun Gothic Semilight"/>
          <w:color w:val="000000" w:themeColor="text1"/>
          <w:sz w:val="18"/>
          <w:szCs w:val="18"/>
        </w:rPr>
        <w:t xml:space="preserve"> take health </w:t>
      </w:r>
      <w:r w:rsidRPr="0036416F">
        <w:rPr>
          <w:rFonts w:ascii="Malgun Gothic Semilight" w:eastAsia="Malgun Gothic Semilight" w:hAnsi="Malgun Gothic Semilight" w:cs="Malgun Gothic Semilight"/>
          <w:color w:val="000000" w:themeColor="text1"/>
          <w:sz w:val="18"/>
          <w:szCs w:val="18"/>
        </w:rPr>
        <w:t xml:space="preserve">insurance. </w:t>
      </w:r>
      <w:r w:rsidRPr="0036416F">
        <w:rPr>
          <w:rFonts w:ascii="Malgun Gothic Semilight" w:eastAsia="Malgun Gothic Semilight" w:hAnsi="Malgun Gothic Semilight" w:cs="Malgun Gothic Semilight"/>
          <w:color w:val="000000" w:themeColor="text1"/>
          <w:sz w:val="18"/>
          <w:szCs w:val="18"/>
          <w:u w:val="single"/>
        </w:rPr>
        <w:t>P</w:t>
      </w:r>
      <w:r w:rsidR="0080125C" w:rsidRPr="0036416F">
        <w:rPr>
          <w:rFonts w:ascii="Malgun Gothic Semilight" w:eastAsia="Malgun Gothic Semilight" w:hAnsi="Malgun Gothic Semilight" w:cs="Malgun Gothic Semilight"/>
          <w:color w:val="000000" w:themeColor="text1"/>
          <w:sz w:val="18"/>
          <w:szCs w:val="18"/>
          <w:u w:val="single"/>
        </w:rPr>
        <w:t>ayment m</w:t>
      </w:r>
      <w:r w:rsidR="007E64F4" w:rsidRPr="0036416F">
        <w:rPr>
          <w:rFonts w:ascii="Malgun Gothic Semilight" w:eastAsia="Malgun Gothic Semilight" w:hAnsi="Malgun Gothic Semilight" w:cs="Malgun Gothic Semilight"/>
          <w:color w:val="000000" w:themeColor="text1"/>
          <w:sz w:val="18"/>
          <w:szCs w:val="18"/>
          <w:u w:val="single"/>
        </w:rPr>
        <w:t>ethod</w:t>
      </w:r>
      <w:r w:rsidR="0036416F" w:rsidRPr="0036416F">
        <w:rPr>
          <w:rFonts w:ascii="Malgun Gothic Semilight" w:eastAsia="Malgun Gothic Semilight" w:hAnsi="Malgun Gothic Semilight" w:cs="Malgun Gothic Semilight"/>
          <w:color w:val="000000" w:themeColor="text1"/>
          <w:sz w:val="18"/>
          <w:szCs w:val="18"/>
          <w:u w:val="single"/>
        </w:rPr>
        <w:t>s at UPWARD include cash</w:t>
      </w:r>
      <w:r w:rsidR="00784068">
        <w:rPr>
          <w:rFonts w:ascii="Malgun Gothic Semilight" w:eastAsia="Malgun Gothic Semilight" w:hAnsi="Malgun Gothic Semilight" w:cs="Malgun Gothic Semilight"/>
          <w:color w:val="000000" w:themeColor="text1"/>
          <w:sz w:val="18"/>
          <w:szCs w:val="18"/>
          <w:u w:val="single"/>
        </w:rPr>
        <w:t>, online transfer, bank deposit,</w:t>
      </w:r>
      <w:r w:rsidR="0036416F" w:rsidRPr="0036416F">
        <w:rPr>
          <w:rFonts w:ascii="Malgun Gothic Semilight" w:eastAsia="Malgun Gothic Semilight" w:hAnsi="Malgun Gothic Semilight" w:cs="Malgun Gothic Semilight"/>
          <w:color w:val="000000" w:themeColor="text1"/>
          <w:sz w:val="18"/>
          <w:szCs w:val="18"/>
          <w:u w:val="single"/>
        </w:rPr>
        <w:t xml:space="preserve"> and cheque</w:t>
      </w:r>
      <w:r w:rsidR="00D57507" w:rsidRPr="009533F1">
        <w:rPr>
          <w:rFonts w:ascii="Malgun Gothic Semilight" w:eastAsia="Malgun Gothic Semilight" w:hAnsi="Malgun Gothic Semilight" w:cs="Malgun Gothic Semilight"/>
          <w:color w:val="000000" w:themeColor="text1"/>
          <w:sz w:val="18"/>
          <w:szCs w:val="18"/>
        </w:rPr>
        <w:t>.</w:t>
      </w:r>
      <w:r w:rsidR="00EB70BE">
        <w:rPr>
          <w:rFonts w:ascii="Malgun Gothic Semilight" w:eastAsia="Malgun Gothic Semilight" w:hAnsi="Malgun Gothic Semilight" w:cs="Malgun Gothic Semilight"/>
          <w:color w:val="000000" w:themeColor="text1"/>
          <w:sz w:val="18"/>
          <w:szCs w:val="18"/>
        </w:rPr>
        <w:t xml:space="preserve"> Banking information for deposits and online transfers is as follows:</w:t>
      </w:r>
    </w:p>
    <w:p w:rsidR="00EB70BE" w:rsidRPr="00EB70BE" w:rsidRDefault="00EB70BE" w:rsidP="00EB70BE">
      <w:pPr>
        <w:spacing w:after="0" w:line="240" w:lineRule="auto"/>
        <w:ind w:firstLine="360"/>
        <w:mirrorIndents/>
        <w:jc w:val="both"/>
        <w:rPr>
          <w:rFonts w:ascii="Malgun Gothic Semilight" w:eastAsia="Malgun Gothic Semilight" w:hAnsi="Malgun Gothic Semilight" w:cs="Malgun Gothic Semilight"/>
          <w:color w:val="000000" w:themeColor="text1"/>
          <w:sz w:val="18"/>
          <w:szCs w:val="18"/>
        </w:rPr>
      </w:pPr>
      <w:r w:rsidRPr="00EB70BE">
        <w:rPr>
          <w:rFonts w:ascii="Malgun Gothic Semilight" w:eastAsia="Malgun Gothic Semilight" w:hAnsi="Malgun Gothic Semilight" w:cs="Malgun Gothic Semilight"/>
          <w:color w:val="000000" w:themeColor="text1"/>
          <w:sz w:val="18"/>
          <w:szCs w:val="18"/>
        </w:rPr>
        <w:t xml:space="preserve">Bank: </w:t>
      </w:r>
      <w:r w:rsidRPr="00EB70BE">
        <w:rPr>
          <w:rFonts w:ascii="Malgun Gothic Semilight" w:eastAsia="Malgun Gothic Semilight" w:hAnsi="Malgun Gothic Semilight" w:cs="Malgun Gothic Semilight"/>
          <w:b/>
          <w:color w:val="000000" w:themeColor="text1"/>
          <w:sz w:val="18"/>
          <w:szCs w:val="18"/>
        </w:rPr>
        <w:t>Scotiabank</w:t>
      </w:r>
    </w:p>
    <w:p w:rsidR="00EB70BE" w:rsidRPr="00EB70BE" w:rsidRDefault="00EB70BE" w:rsidP="00EB70BE">
      <w:pPr>
        <w:spacing w:after="0" w:line="240" w:lineRule="auto"/>
        <w:ind w:firstLine="360"/>
        <w:mirrorIndents/>
        <w:jc w:val="both"/>
        <w:rPr>
          <w:rFonts w:ascii="Malgun Gothic Semilight" w:eastAsia="Malgun Gothic Semilight" w:hAnsi="Malgun Gothic Semilight" w:cs="Malgun Gothic Semilight"/>
          <w:color w:val="000000" w:themeColor="text1"/>
          <w:sz w:val="18"/>
          <w:szCs w:val="18"/>
        </w:rPr>
      </w:pPr>
      <w:r w:rsidRPr="00EB70BE">
        <w:rPr>
          <w:rFonts w:ascii="Malgun Gothic Semilight" w:eastAsia="Malgun Gothic Semilight" w:hAnsi="Malgun Gothic Semilight" w:cs="Malgun Gothic Semilight"/>
          <w:color w:val="000000" w:themeColor="text1"/>
          <w:sz w:val="18"/>
          <w:szCs w:val="18"/>
        </w:rPr>
        <w:t xml:space="preserve">Name on Account: </w:t>
      </w:r>
      <w:r w:rsidRPr="00EB70BE">
        <w:rPr>
          <w:rFonts w:ascii="Malgun Gothic Semilight" w:eastAsia="Malgun Gothic Semilight" w:hAnsi="Malgun Gothic Semilight" w:cs="Malgun Gothic Semilight"/>
          <w:b/>
          <w:color w:val="000000" w:themeColor="text1"/>
          <w:sz w:val="18"/>
          <w:szCs w:val="18"/>
        </w:rPr>
        <w:t>Reycine Mc Kenzie</w:t>
      </w:r>
    </w:p>
    <w:p w:rsidR="00EB70BE" w:rsidRPr="00EB70BE" w:rsidRDefault="00EB70BE" w:rsidP="00EB70BE">
      <w:pPr>
        <w:spacing w:after="0" w:line="240" w:lineRule="auto"/>
        <w:ind w:firstLine="360"/>
        <w:mirrorIndents/>
        <w:jc w:val="both"/>
        <w:rPr>
          <w:rFonts w:ascii="Malgun Gothic Semilight" w:eastAsia="Malgun Gothic Semilight" w:hAnsi="Malgun Gothic Semilight" w:cs="Malgun Gothic Semilight"/>
          <w:color w:val="000000" w:themeColor="text1"/>
          <w:sz w:val="18"/>
          <w:szCs w:val="18"/>
        </w:rPr>
      </w:pPr>
      <w:r w:rsidRPr="00EB70BE">
        <w:rPr>
          <w:rFonts w:ascii="Malgun Gothic Semilight" w:eastAsia="Malgun Gothic Semilight" w:hAnsi="Malgun Gothic Semilight" w:cs="Malgun Gothic Semilight"/>
          <w:color w:val="000000" w:themeColor="text1"/>
          <w:sz w:val="18"/>
          <w:szCs w:val="18"/>
        </w:rPr>
        <w:t xml:space="preserve">Type of Account: </w:t>
      </w:r>
      <w:r w:rsidRPr="00EB70BE">
        <w:rPr>
          <w:rFonts w:ascii="Malgun Gothic Semilight" w:eastAsia="Malgun Gothic Semilight" w:hAnsi="Malgun Gothic Semilight" w:cs="Malgun Gothic Semilight"/>
          <w:b/>
          <w:color w:val="000000" w:themeColor="text1"/>
          <w:sz w:val="18"/>
          <w:szCs w:val="18"/>
        </w:rPr>
        <w:t>Chequing</w:t>
      </w:r>
    </w:p>
    <w:p w:rsidR="00EB70BE" w:rsidRPr="00EB70BE" w:rsidRDefault="00EB70BE" w:rsidP="00EB70BE">
      <w:pPr>
        <w:spacing w:after="0" w:line="240" w:lineRule="auto"/>
        <w:ind w:firstLine="360"/>
        <w:mirrorIndents/>
        <w:jc w:val="both"/>
        <w:rPr>
          <w:rFonts w:ascii="Malgun Gothic Semilight" w:eastAsia="Malgun Gothic Semilight" w:hAnsi="Malgun Gothic Semilight" w:cs="Malgun Gothic Semilight"/>
          <w:color w:val="000000" w:themeColor="text1"/>
          <w:sz w:val="18"/>
          <w:szCs w:val="18"/>
        </w:rPr>
      </w:pPr>
      <w:r w:rsidRPr="00EB70BE">
        <w:rPr>
          <w:rFonts w:ascii="Malgun Gothic Semilight" w:eastAsia="Malgun Gothic Semilight" w:hAnsi="Malgun Gothic Semilight" w:cs="Malgun Gothic Semilight"/>
          <w:color w:val="000000" w:themeColor="text1"/>
          <w:sz w:val="18"/>
          <w:szCs w:val="18"/>
        </w:rPr>
        <w:t xml:space="preserve">Branch: </w:t>
      </w:r>
      <w:r w:rsidRPr="00EB70BE">
        <w:rPr>
          <w:rFonts w:ascii="Malgun Gothic Semilight" w:eastAsia="Malgun Gothic Semilight" w:hAnsi="Malgun Gothic Semilight" w:cs="Malgun Gothic Semilight"/>
          <w:b/>
          <w:color w:val="000000" w:themeColor="text1"/>
          <w:sz w:val="18"/>
          <w:szCs w:val="18"/>
        </w:rPr>
        <w:t>Cunupia</w:t>
      </w:r>
    </w:p>
    <w:p w:rsidR="00EB70BE" w:rsidRPr="00EB70BE" w:rsidRDefault="00EB70BE" w:rsidP="00EB70BE">
      <w:pPr>
        <w:spacing w:after="0" w:line="240" w:lineRule="auto"/>
        <w:ind w:firstLine="360"/>
        <w:mirrorIndents/>
        <w:jc w:val="both"/>
        <w:rPr>
          <w:rFonts w:ascii="Malgun Gothic Semilight" w:eastAsia="Malgun Gothic Semilight" w:hAnsi="Malgun Gothic Semilight" w:cs="Malgun Gothic Semilight"/>
          <w:color w:val="000000" w:themeColor="text1"/>
          <w:sz w:val="18"/>
          <w:szCs w:val="18"/>
        </w:rPr>
      </w:pPr>
      <w:r w:rsidRPr="00EB70BE">
        <w:rPr>
          <w:rFonts w:ascii="Malgun Gothic Semilight" w:eastAsia="Malgun Gothic Semilight" w:hAnsi="Malgun Gothic Semilight" w:cs="Malgun Gothic Semilight"/>
          <w:color w:val="000000" w:themeColor="text1"/>
          <w:sz w:val="18"/>
          <w:szCs w:val="18"/>
        </w:rPr>
        <w:t>Account number</w:t>
      </w:r>
    </w:p>
    <w:p w:rsidR="00EB70BE" w:rsidRPr="00EB70BE" w:rsidRDefault="00EB70BE" w:rsidP="00EB70BE">
      <w:pPr>
        <w:spacing w:after="0" w:line="240" w:lineRule="auto"/>
        <w:ind w:firstLine="360"/>
        <w:mirrorIndents/>
        <w:jc w:val="both"/>
        <w:rPr>
          <w:rFonts w:ascii="Malgun Gothic Semilight" w:eastAsia="Malgun Gothic Semilight" w:hAnsi="Malgun Gothic Semilight" w:cs="Malgun Gothic Semilight"/>
          <w:b/>
          <w:color w:val="000000" w:themeColor="text1"/>
          <w:sz w:val="18"/>
          <w:szCs w:val="18"/>
        </w:rPr>
      </w:pPr>
      <w:r w:rsidRPr="00EB70BE">
        <w:rPr>
          <w:rFonts w:ascii="Malgun Gothic Semilight" w:eastAsia="Malgun Gothic Semilight" w:hAnsi="Malgun Gothic Semilight" w:cs="Malgun Gothic Semilight"/>
          <w:b/>
          <w:color w:val="000000" w:themeColor="text1"/>
          <w:sz w:val="18"/>
          <w:szCs w:val="18"/>
        </w:rPr>
        <w:t>Scotia to Scotia transfers: 001205869</w:t>
      </w:r>
    </w:p>
    <w:p w:rsidR="00EB70BE" w:rsidRPr="00EB70BE" w:rsidRDefault="00EB70BE" w:rsidP="00EB70BE">
      <w:pPr>
        <w:spacing w:after="0" w:line="240" w:lineRule="auto"/>
        <w:ind w:firstLine="360"/>
        <w:mirrorIndents/>
        <w:jc w:val="both"/>
        <w:rPr>
          <w:rFonts w:ascii="Malgun Gothic Semilight" w:eastAsia="Malgun Gothic Semilight" w:hAnsi="Malgun Gothic Semilight" w:cs="Malgun Gothic Semilight"/>
          <w:b/>
          <w:color w:val="000000" w:themeColor="text1"/>
          <w:sz w:val="18"/>
          <w:szCs w:val="18"/>
        </w:rPr>
      </w:pPr>
      <w:r w:rsidRPr="00EB70BE">
        <w:rPr>
          <w:rFonts w:ascii="Malgun Gothic Semilight" w:eastAsia="Malgun Gothic Semilight" w:hAnsi="Malgun Gothic Semilight" w:cs="Malgun Gothic Semilight"/>
          <w:b/>
          <w:color w:val="000000" w:themeColor="text1"/>
          <w:sz w:val="18"/>
          <w:szCs w:val="18"/>
        </w:rPr>
        <w:t>Non-Scotia to Scotia transfers: 768851205869</w:t>
      </w:r>
    </w:p>
    <w:p w:rsidR="008D6888" w:rsidRPr="009533F1" w:rsidRDefault="008D6888" w:rsidP="00996FAD">
      <w:pPr>
        <w:spacing w:after="0" w:line="240" w:lineRule="auto"/>
        <w:contextualSpacing/>
        <w:mirrorIndents/>
        <w:jc w:val="both"/>
        <w:rPr>
          <w:rFonts w:ascii="Malgun Gothic Semilight" w:eastAsia="Malgun Gothic Semilight" w:hAnsi="Malgun Gothic Semilight" w:cs="Malgun Gothic Semilight"/>
          <w:color w:val="000000" w:themeColor="text1"/>
          <w:sz w:val="20"/>
          <w:szCs w:val="20"/>
        </w:rPr>
      </w:pPr>
    </w:p>
    <w:p w:rsidR="0080125C" w:rsidRPr="009533F1" w:rsidRDefault="0080125C" w:rsidP="00996FAD">
      <w:pPr>
        <w:spacing w:after="0" w:line="240" w:lineRule="auto"/>
        <w:contextualSpacing/>
        <w:mirrorIndents/>
        <w:jc w:val="both"/>
        <w:rPr>
          <w:rFonts w:ascii="Malgun Gothic Semilight" w:eastAsia="Malgun Gothic Semilight" w:hAnsi="Malgun Gothic Semilight" w:cs="Malgun Gothic Semilight"/>
          <w:b/>
          <w:color w:val="000000" w:themeColor="text1"/>
          <w:sz w:val="24"/>
          <w:szCs w:val="24"/>
          <w:u w:val="single"/>
        </w:rPr>
      </w:pPr>
      <w:r w:rsidRPr="009533F1">
        <w:rPr>
          <w:rFonts w:ascii="Malgun Gothic Semilight" w:eastAsia="Malgun Gothic Semilight" w:hAnsi="Malgun Gothic Semilight" w:cs="Malgun Gothic Semilight"/>
          <w:b/>
          <w:color w:val="000000" w:themeColor="text1"/>
          <w:sz w:val="24"/>
          <w:szCs w:val="24"/>
          <w:u w:val="single"/>
        </w:rPr>
        <w:t xml:space="preserve">Working with </w:t>
      </w:r>
      <w:r w:rsidR="005E0E2C">
        <w:rPr>
          <w:rFonts w:ascii="Malgun Gothic Semilight" w:eastAsia="Malgun Gothic Semilight" w:hAnsi="Malgun Gothic Semilight" w:cs="Malgun Gothic Semilight"/>
          <w:b/>
          <w:color w:val="000000" w:themeColor="text1"/>
          <w:sz w:val="24"/>
          <w:szCs w:val="24"/>
          <w:u w:val="single"/>
        </w:rPr>
        <w:t>Dependants</w:t>
      </w:r>
    </w:p>
    <w:p w:rsidR="009533F1" w:rsidRPr="009533F1" w:rsidRDefault="005E0E2C" w:rsidP="009533F1">
      <w:pPr>
        <w:spacing w:after="0" w:line="240" w:lineRule="auto"/>
        <w:ind w:firstLine="426"/>
        <w:mirrorIndents/>
        <w:jc w:val="both"/>
        <w:rPr>
          <w:rFonts w:ascii="Malgun Gothic Semilight" w:eastAsia="Malgun Gothic Semilight" w:hAnsi="Malgun Gothic Semilight" w:cs="Malgun Gothic Semilight"/>
          <w:color w:val="000000" w:themeColor="text1"/>
          <w:sz w:val="18"/>
          <w:szCs w:val="18"/>
        </w:rPr>
      </w:pPr>
      <w:r>
        <w:rPr>
          <w:rFonts w:ascii="Malgun Gothic Semilight" w:eastAsia="Malgun Gothic Semilight" w:hAnsi="Malgun Gothic Semilight" w:cs="Malgun Gothic Semilight"/>
          <w:color w:val="000000" w:themeColor="text1"/>
          <w:sz w:val="18"/>
          <w:szCs w:val="18"/>
        </w:rPr>
        <w:t>When working with a child,</w:t>
      </w:r>
      <w:r w:rsidR="007C7080" w:rsidRPr="009533F1">
        <w:rPr>
          <w:rFonts w:ascii="Malgun Gothic Semilight" w:eastAsia="Malgun Gothic Semilight" w:hAnsi="Malgun Gothic Semilight" w:cs="Malgun Gothic Semilight"/>
          <w:color w:val="000000" w:themeColor="text1"/>
          <w:sz w:val="18"/>
          <w:szCs w:val="18"/>
        </w:rPr>
        <w:t xml:space="preserve"> </w:t>
      </w:r>
      <w:r w:rsidR="00E51137" w:rsidRPr="009533F1">
        <w:rPr>
          <w:rFonts w:ascii="Malgun Gothic Semilight" w:eastAsia="Malgun Gothic Semilight" w:hAnsi="Malgun Gothic Semilight" w:cs="Malgun Gothic Semilight"/>
          <w:color w:val="000000" w:themeColor="text1"/>
          <w:sz w:val="18"/>
          <w:szCs w:val="18"/>
        </w:rPr>
        <w:t>adolescent</w:t>
      </w:r>
      <w:r>
        <w:rPr>
          <w:rFonts w:ascii="Malgun Gothic Semilight" w:eastAsia="Malgun Gothic Semilight" w:hAnsi="Malgun Gothic Semilight" w:cs="Malgun Gothic Semilight"/>
          <w:color w:val="000000" w:themeColor="text1"/>
          <w:sz w:val="18"/>
          <w:szCs w:val="18"/>
        </w:rPr>
        <w:t>, or dependent adult</w:t>
      </w:r>
      <w:r w:rsidR="00E51137" w:rsidRPr="009533F1">
        <w:rPr>
          <w:rFonts w:ascii="Malgun Gothic Semilight" w:eastAsia="Malgun Gothic Semilight" w:hAnsi="Malgun Gothic Semilight" w:cs="Malgun Gothic Semilight"/>
          <w:color w:val="000000" w:themeColor="text1"/>
          <w:sz w:val="18"/>
          <w:szCs w:val="18"/>
        </w:rPr>
        <w:t xml:space="preserve"> client</w:t>
      </w:r>
      <w:r w:rsidR="007C7080" w:rsidRPr="009533F1">
        <w:rPr>
          <w:rFonts w:ascii="Malgun Gothic Semilight" w:eastAsia="Malgun Gothic Semilight" w:hAnsi="Malgun Gothic Semilight" w:cs="Malgun Gothic Semilight"/>
          <w:color w:val="000000" w:themeColor="text1"/>
          <w:sz w:val="18"/>
          <w:szCs w:val="18"/>
        </w:rPr>
        <w:t xml:space="preserve"> it is</w:t>
      </w:r>
      <w:r w:rsidR="00E51137" w:rsidRPr="009533F1">
        <w:rPr>
          <w:rFonts w:ascii="Malgun Gothic Semilight" w:eastAsia="Malgun Gothic Semilight" w:hAnsi="Malgun Gothic Semilight" w:cs="Malgun Gothic Semilight"/>
          <w:color w:val="000000" w:themeColor="text1"/>
          <w:sz w:val="18"/>
          <w:szCs w:val="18"/>
        </w:rPr>
        <w:t xml:space="preserve"> </w:t>
      </w:r>
      <w:r w:rsidR="00373D4B" w:rsidRPr="009533F1">
        <w:rPr>
          <w:rFonts w:ascii="Malgun Gothic Semilight" w:eastAsia="Malgun Gothic Semilight" w:hAnsi="Malgun Gothic Semilight" w:cs="Malgun Gothic Semilight"/>
          <w:color w:val="000000" w:themeColor="text1"/>
          <w:sz w:val="18"/>
          <w:szCs w:val="18"/>
        </w:rPr>
        <w:t xml:space="preserve">his/her </w:t>
      </w:r>
      <w:r w:rsidR="00171F2A">
        <w:rPr>
          <w:rFonts w:ascii="Malgun Gothic Semilight" w:eastAsia="Malgun Gothic Semilight" w:hAnsi="Malgun Gothic Semilight" w:cs="Malgun Gothic Semilight"/>
          <w:color w:val="000000" w:themeColor="text1"/>
          <w:sz w:val="18"/>
          <w:szCs w:val="18"/>
        </w:rPr>
        <w:t xml:space="preserve">primary </w:t>
      </w:r>
      <w:r w:rsidR="00373D4B" w:rsidRPr="009533F1">
        <w:rPr>
          <w:rFonts w:ascii="Malgun Gothic Semilight" w:eastAsia="Malgun Gothic Semilight" w:hAnsi="Malgun Gothic Semilight" w:cs="Malgun Gothic Semilight"/>
          <w:color w:val="000000" w:themeColor="text1"/>
          <w:sz w:val="18"/>
          <w:szCs w:val="18"/>
        </w:rPr>
        <w:t xml:space="preserve">adult caregiver that </w:t>
      </w:r>
      <w:r w:rsidR="00E51137" w:rsidRPr="009533F1">
        <w:rPr>
          <w:rFonts w:ascii="Malgun Gothic Semilight" w:eastAsia="Malgun Gothic Semilight" w:hAnsi="Malgun Gothic Semilight" w:cs="Malgun Gothic Semilight"/>
          <w:color w:val="000000" w:themeColor="text1"/>
          <w:sz w:val="18"/>
          <w:szCs w:val="18"/>
        </w:rPr>
        <w:t xml:space="preserve">is the </w:t>
      </w:r>
      <w:r w:rsidR="00C46793">
        <w:rPr>
          <w:rFonts w:ascii="Malgun Gothic Semilight" w:eastAsia="Malgun Gothic Semilight" w:hAnsi="Malgun Gothic Semilight" w:cs="Malgun Gothic Semilight"/>
          <w:color w:val="000000" w:themeColor="text1"/>
          <w:sz w:val="18"/>
          <w:szCs w:val="18"/>
        </w:rPr>
        <w:t>consenting</w:t>
      </w:r>
      <w:r w:rsidR="00E51137" w:rsidRPr="009533F1">
        <w:rPr>
          <w:rFonts w:ascii="Malgun Gothic Semilight" w:eastAsia="Malgun Gothic Semilight" w:hAnsi="Malgun Gothic Semilight" w:cs="Malgun Gothic Semilight"/>
          <w:color w:val="000000" w:themeColor="text1"/>
          <w:sz w:val="18"/>
          <w:szCs w:val="18"/>
        </w:rPr>
        <w:t xml:space="preserve"> client. The </w:t>
      </w:r>
      <w:r w:rsidR="00C46793">
        <w:rPr>
          <w:rFonts w:ascii="Malgun Gothic Semilight" w:eastAsia="Malgun Gothic Semilight" w:hAnsi="Malgun Gothic Semilight" w:cs="Malgun Gothic Semilight"/>
          <w:color w:val="000000" w:themeColor="text1"/>
          <w:sz w:val="18"/>
          <w:szCs w:val="18"/>
        </w:rPr>
        <w:t>consenting client</w:t>
      </w:r>
      <w:r w:rsidR="004F2876" w:rsidRPr="009533F1">
        <w:rPr>
          <w:rFonts w:ascii="Malgun Gothic Semilight" w:eastAsia="Malgun Gothic Semilight" w:hAnsi="Malgun Gothic Semilight" w:cs="Malgun Gothic Semilight"/>
          <w:color w:val="000000" w:themeColor="text1"/>
          <w:sz w:val="18"/>
          <w:szCs w:val="18"/>
        </w:rPr>
        <w:t xml:space="preserve"> is the </w:t>
      </w:r>
      <w:r w:rsidR="00171F2A">
        <w:rPr>
          <w:rFonts w:ascii="Malgun Gothic Semilight" w:eastAsia="Malgun Gothic Semilight" w:hAnsi="Malgun Gothic Semilight" w:cs="Malgun Gothic Semilight"/>
          <w:color w:val="000000" w:themeColor="text1"/>
          <w:sz w:val="18"/>
          <w:szCs w:val="18"/>
        </w:rPr>
        <w:t xml:space="preserve">primary </w:t>
      </w:r>
      <w:r w:rsidR="004F2876" w:rsidRPr="009533F1">
        <w:rPr>
          <w:rFonts w:ascii="Malgun Gothic Semilight" w:eastAsia="Malgun Gothic Semilight" w:hAnsi="Malgun Gothic Semilight" w:cs="Malgun Gothic Semilight"/>
          <w:color w:val="000000" w:themeColor="text1"/>
          <w:sz w:val="18"/>
          <w:szCs w:val="18"/>
        </w:rPr>
        <w:t>adult caregiver that</w:t>
      </w:r>
      <w:r w:rsidR="00E51137" w:rsidRPr="009533F1">
        <w:rPr>
          <w:rFonts w:ascii="Malgun Gothic Semilight" w:eastAsia="Malgun Gothic Semilight" w:hAnsi="Malgun Gothic Semilight" w:cs="Malgun Gothic Semilight"/>
          <w:color w:val="000000" w:themeColor="text1"/>
          <w:sz w:val="18"/>
          <w:szCs w:val="18"/>
        </w:rPr>
        <w:t xml:space="preserve"> </w:t>
      </w:r>
      <w:r w:rsidR="00C46793">
        <w:rPr>
          <w:rFonts w:ascii="Malgun Gothic Semilight" w:eastAsia="Malgun Gothic Semilight" w:hAnsi="Malgun Gothic Semilight" w:cs="Malgun Gothic Semilight"/>
          <w:color w:val="000000" w:themeColor="text1"/>
          <w:sz w:val="18"/>
          <w:szCs w:val="18"/>
        </w:rPr>
        <w:t>is consenting to</w:t>
      </w:r>
      <w:r w:rsidR="00E51137" w:rsidRPr="009533F1">
        <w:rPr>
          <w:rFonts w:ascii="Malgun Gothic Semilight" w:eastAsia="Malgun Gothic Semilight" w:hAnsi="Malgun Gothic Semilight" w:cs="Malgun Gothic Semilight"/>
          <w:color w:val="000000" w:themeColor="text1"/>
          <w:sz w:val="18"/>
          <w:szCs w:val="18"/>
        </w:rPr>
        <w:t xml:space="preserve"> services at UPWARD</w:t>
      </w:r>
      <w:r w:rsidR="00C46793">
        <w:rPr>
          <w:rFonts w:ascii="Malgun Gothic Semilight" w:eastAsia="Malgun Gothic Semilight" w:hAnsi="Malgun Gothic Semilight" w:cs="Malgun Gothic Semilight"/>
          <w:color w:val="000000" w:themeColor="text1"/>
          <w:sz w:val="18"/>
          <w:szCs w:val="18"/>
        </w:rPr>
        <w:t xml:space="preserve"> on the client’s behalf</w:t>
      </w:r>
      <w:r w:rsidR="00E51137" w:rsidRPr="009533F1">
        <w:rPr>
          <w:rFonts w:ascii="Malgun Gothic Semilight" w:eastAsia="Malgun Gothic Semilight" w:hAnsi="Malgun Gothic Semilight" w:cs="Malgun Gothic Semilight"/>
          <w:color w:val="000000" w:themeColor="text1"/>
          <w:sz w:val="18"/>
          <w:szCs w:val="18"/>
        </w:rPr>
        <w:t>.</w:t>
      </w:r>
      <w:r w:rsidR="00D25808" w:rsidRPr="009533F1">
        <w:rPr>
          <w:rFonts w:ascii="Malgun Gothic Semilight" w:eastAsia="Malgun Gothic Semilight" w:hAnsi="Malgun Gothic Semilight" w:cs="Malgun Gothic Semilight"/>
          <w:color w:val="000000" w:themeColor="text1"/>
          <w:sz w:val="18"/>
          <w:szCs w:val="18"/>
        </w:rPr>
        <w:t xml:space="preserve"> </w:t>
      </w:r>
      <w:r w:rsidR="00C46793">
        <w:rPr>
          <w:rFonts w:ascii="Malgun Gothic Semilight" w:eastAsia="Malgun Gothic Semilight" w:hAnsi="Malgun Gothic Semilight" w:cs="Malgun Gothic Semilight"/>
          <w:color w:val="000000" w:themeColor="text1"/>
          <w:sz w:val="18"/>
          <w:szCs w:val="18"/>
        </w:rPr>
        <w:t>As such, the consenting</w:t>
      </w:r>
      <w:r w:rsidR="004F2876" w:rsidRPr="009533F1">
        <w:rPr>
          <w:rFonts w:ascii="Malgun Gothic Semilight" w:eastAsia="Malgun Gothic Semilight" w:hAnsi="Malgun Gothic Semilight" w:cs="Malgun Gothic Semilight"/>
          <w:color w:val="000000" w:themeColor="text1"/>
          <w:sz w:val="18"/>
          <w:szCs w:val="18"/>
        </w:rPr>
        <w:t xml:space="preserve"> client is entitled to have open and clear communication about the </w:t>
      </w:r>
      <w:r>
        <w:rPr>
          <w:rFonts w:ascii="Malgun Gothic Semilight" w:eastAsia="Malgun Gothic Semilight" w:hAnsi="Malgun Gothic Semilight" w:cs="Malgun Gothic Semilight"/>
          <w:color w:val="000000" w:themeColor="text1"/>
          <w:sz w:val="18"/>
          <w:szCs w:val="18"/>
        </w:rPr>
        <w:t>dependant</w:t>
      </w:r>
      <w:r w:rsidR="004F2876" w:rsidRPr="009533F1">
        <w:rPr>
          <w:rFonts w:ascii="Malgun Gothic Semilight" w:eastAsia="Malgun Gothic Semilight" w:hAnsi="Malgun Gothic Semilight" w:cs="Malgun Gothic Semilight"/>
          <w:color w:val="000000" w:themeColor="text1"/>
          <w:sz w:val="18"/>
          <w:szCs w:val="18"/>
        </w:rPr>
        <w:t>’s treatment, including, but not limited to: the psychotherapist’s impressions of the presenting problem</w:t>
      </w:r>
      <w:r w:rsidR="009533F1" w:rsidRPr="009533F1">
        <w:rPr>
          <w:rFonts w:ascii="Malgun Gothic Semilight" w:eastAsia="Malgun Gothic Semilight" w:hAnsi="Malgun Gothic Semilight" w:cs="Malgun Gothic Semilight"/>
          <w:color w:val="000000" w:themeColor="text1"/>
          <w:sz w:val="18"/>
          <w:szCs w:val="18"/>
        </w:rPr>
        <w:t>(</w:t>
      </w:r>
      <w:r w:rsidR="004F2876" w:rsidRPr="009533F1">
        <w:rPr>
          <w:rFonts w:ascii="Malgun Gothic Semilight" w:eastAsia="Malgun Gothic Semilight" w:hAnsi="Malgun Gothic Semilight" w:cs="Malgun Gothic Semilight"/>
          <w:color w:val="000000" w:themeColor="text1"/>
          <w:sz w:val="18"/>
          <w:szCs w:val="18"/>
        </w:rPr>
        <w:t>s</w:t>
      </w:r>
      <w:r w:rsidR="009533F1" w:rsidRPr="009533F1">
        <w:rPr>
          <w:rFonts w:ascii="Malgun Gothic Semilight" w:eastAsia="Malgun Gothic Semilight" w:hAnsi="Malgun Gothic Semilight" w:cs="Malgun Gothic Semilight"/>
          <w:color w:val="000000" w:themeColor="text1"/>
          <w:sz w:val="18"/>
          <w:szCs w:val="18"/>
        </w:rPr>
        <w:t>)</w:t>
      </w:r>
      <w:r w:rsidR="004F2876" w:rsidRPr="009533F1">
        <w:rPr>
          <w:rFonts w:ascii="Malgun Gothic Semilight" w:eastAsia="Malgun Gothic Semilight" w:hAnsi="Malgun Gothic Semilight" w:cs="Malgun Gothic Semilight"/>
          <w:color w:val="000000" w:themeColor="text1"/>
          <w:sz w:val="18"/>
          <w:szCs w:val="18"/>
        </w:rPr>
        <w:t xml:space="preserve">, what is generally discussed in session, and documentation of treatment </w:t>
      </w:r>
      <w:r w:rsidR="00555C6C" w:rsidRPr="009533F1">
        <w:rPr>
          <w:rFonts w:ascii="Malgun Gothic Semilight" w:eastAsia="Malgun Gothic Semilight" w:hAnsi="Malgun Gothic Semilight" w:cs="Malgun Gothic Semilight"/>
          <w:color w:val="000000" w:themeColor="text1"/>
          <w:sz w:val="18"/>
          <w:szCs w:val="18"/>
        </w:rPr>
        <w:t>progress</w:t>
      </w:r>
      <w:r w:rsidR="004F2876" w:rsidRPr="009533F1">
        <w:rPr>
          <w:rFonts w:ascii="Malgun Gothic Semilight" w:eastAsia="Malgun Gothic Semilight" w:hAnsi="Malgun Gothic Semilight" w:cs="Malgun Gothic Semilight"/>
          <w:color w:val="000000" w:themeColor="text1"/>
          <w:sz w:val="18"/>
          <w:szCs w:val="18"/>
        </w:rPr>
        <w:t>.</w:t>
      </w:r>
      <w:r w:rsidR="00017495" w:rsidRPr="009533F1">
        <w:rPr>
          <w:rFonts w:ascii="Malgun Gothic Semilight" w:eastAsia="Malgun Gothic Semilight" w:hAnsi="Malgun Gothic Semilight" w:cs="Malgun Gothic Semilight"/>
          <w:color w:val="000000" w:themeColor="text1"/>
          <w:sz w:val="18"/>
          <w:szCs w:val="18"/>
        </w:rPr>
        <w:t xml:space="preserve"> </w:t>
      </w:r>
      <w:r w:rsidR="00D25808" w:rsidRPr="009533F1">
        <w:rPr>
          <w:rFonts w:ascii="Malgun Gothic Semilight" w:eastAsia="Malgun Gothic Semilight" w:hAnsi="Malgun Gothic Semilight" w:cs="Malgun Gothic Semilight"/>
          <w:color w:val="000000" w:themeColor="text1"/>
          <w:sz w:val="18"/>
          <w:szCs w:val="18"/>
        </w:rPr>
        <w:t>Whi</w:t>
      </w:r>
      <w:r w:rsidR="00816FAD" w:rsidRPr="009533F1">
        <w:rPr>
          <w:rFonts w:ascii="Malgun Gothic Semilight" w:eastAsia="Malgun Gothic Semilight" w:hAnsi="Malgun Gothic Semilight" w:cs="Malgun Gothic Semilight"/>
          <w:color w:val="000000" w:themeColor="text1"/>
          <w:sz w:val="18"/>
          <w:szCs w:val="18"/>
        </w:rPr>
        <w:t>le the aforementioned</w:t>
      </w:r>
      <w:r w:rsidR="00D25808" w:rsidRPr="009533F1">
        <w:rPr>
          <w:rFonts w:ascii="Malgun Gothic Semilight" w:eastAsia="Malgun Gothic Semilight" w:hAnsi="Malgun Gothic Semilight" w:cs="Malgun Gothic Semilight"/>
          <w:color w:val="000000" w:themeColor="text1"/>
          <w:sz w:val="18"/>
          <w:szCs w:val="18"/>
        </w:rPr>
        <w:t xml:space="preserve"> is true, there needs to be a level of trust and privacy established b</w:t>
      </w:r>
      <w:r w:rsidR="00816FAD" w:rsidRPr="009533F1">
        <w:rPr>
          <w:rFonts w:ascii="Malgun Gothic Semilight" w:eastAsia="Malgun Gothic Semilight" w:hAnsi="Malgun Gothic Semilight" w:cs="Malgun Gothic Semilight"/>
          <w:color w:val="000000" w:themeColor="text1"/>
          <w:sz w:val="18"/>
          <w:szCs w:val="18"/>
        </w:rPr>
        <w:t xml:space="preserve">etween the psychotherapist and the </w:t>
      </w:r>
      <w:r>
        <w:rPr>
          <w:rFonts w:ascii="Malgun Gothic Semilight" w:eastAsia="Malgun Gothic Semilight" w:hAnsi="Malgun Gothic Semilight" w:cs="Malgun Gothic Semilight"/>
          <w:color w:val="000000" w:themeColor="text1"/>
          <w:sz w:val="18"/>
          <w:szCs w:val="18"/>
        </w:rPr>
        <w:t>dependant</w:t>
      </w:r>
      <w:r w:rsidR="00816FAD" w:rsidRPr="009533F1">
        <w:rPr>
          <w:rFonts w:ascii="Malgun Gothic Semilight" w:eastAsia="Malgun Gothic Semilight" w:hAnsi="Malgun Gothic Semilight" w:cs="Malgun Gothic Semilight"/>
          <w:color w:val="000000" w:themeColor="text1"/>
          <w:sz w:val="18"/>
          <w:szCs w:val="18"/>
        </w:rPr>
        <w:t xml:space="preserve"> </w:t>
      </w:r>
      <w:r w:rsidR="00373D4B" w:rsidRPr="009533F1">
        <w:rPr>
          <w:rFonts w:ascii="Malgun Gothic Semilight" w:eastAsia="Malgun Gothic Semilight" w:hAnsi="Malgun Gothic Semilight" w:cs="Malgun Gothic Semilight"/>
          <w:color w:val="000000" w:themeColor="text1"/>
          <w:sz w:val="18"/>
          <w:szCs w:val="18"/>
        </w:rPr>
        <w:t xml:space="preserve">client </w:t>
      </w:r>
      <w:r w:rsidR="00555C6C" w:rsidRPr="009533F1">
        <w:rPr>
          <w:rFonts w:ascii="Malgun Gothic Semilight" w:eastAsia="Malgun Gothic Semilight" w:hAnsi="Malgun Gothic Semilight" w:cs="Malgun Gothic Semilight"/>
          <w:color w:val="000000" w:themeColor="text1"/>
          <w:sz w:val="18"/>
          <w:szCs w:val="18"/>
        </w:rPr>
        <w:t xml:space="preserve">so </w:t>
      </w:r>
      <w:r w:rsidR="00373D4B" w:rsidRPr="009533F1">
        <w:rPr>
          <w:rFonts w:ascii="Malgun Gothic Semilight" w:eastAsia="Malgun Gothic Semilight" w:hAnsi="Malgun Gothic Semilight" w:cs="Malgun Gothic Semilight"/>
          <w:color w:val="000000" w:themeColor="text1"/>
          <w:sz w:val="18"/>
          <w:szCs w:val="18"/>
        </w:rPr>
        <w:t>he/she</w:t>
      </w:r>
      <w:r w:rsidR="00555C6C" w:rsidRPr="009533F1">
        <w:rPr>
          <w:rFonts w:ascii="Malgun Gothic Semilight" w:eastAsia="Malgun Gothic Semilight" w:hAnsi="Malgun Gothic Semilight" w:cs="Malgun Gothic Semilight"/>
          <w:color w:val="000000" w:themeColor="text1"/>
          <w:sz w:val="18"/>
          <w:szCs w:val="18"/>
        </w:rPr>
        <w:t xml:space="preserve"> can open up and explore </w:t>
      </w:r>
      <w:r w:rsidR="000F3EBB" w:rsidRPr="009533F1">
        <w:rPr>
          <w:rFonts w:ascii="Malgun Gothic Semilight" w:eastAsia="Malgun Gothic Semilight" w:hAnsi="Malgun Gothic Semilight" w:cs="Malgun Gothic Semilight"/>
          <w:color w:val="000000" w:themeColor="text1"/>
          <w:sz w:val="18"/>
          <w:szCs w:val="18"/>
        </w:rPr>
        <w:t>his/her</w:t>
      </w:r>
      <w:r w:rsidR="00555C6C" w:rsidRPr="009533F1">
        <w:rPr>
          <w:rFonts w:ascii="Malgun Gothic Semilight" w:eastAsia="Malgun Gothic Semilight" w:hAnsi="Malgun Gothic Semilight" w:cs="Malgun Gothic Semilight"/>
          <w:color w:val="000000" w:themeColor="text1"/>
          <w:sz w:val="18"/>
          <w:szCs w:val="18"/>
        </w:rPr>
        <w:t xml:space="preserve"> issues. Such confidence</w:t>
      </w:r>
      <w:r w:rsidR="00816FAD" w:rsidRPr="009533F1">
        <w:rPr>
          <w:rFonts w:ascii="Malgun Gothic Semilight" w:eastAsia="Malgun Gothic Semilight" w:hAnsi="Malgun Gothic Semilight" w:cs="Malgun Gothic Semilight"/>
          <w:color w:val="000000" w:themeColor="text1"/>
          <w:sz w:val="18"/>
          <w:szCs w:val="18"/>
        </w:rPr>
        <w:t xml:space="preserve"> </w:t>
      </w:r>
      <w:r w:rsidR="00D25808" w:rsidRPr="009533F1">
        <w:rPr>
          <w:rFonts w:ascii="Malgun Gothic Semilight" w:eastAsia="Malgun Gothic Semilight" w:hAnsi="Malgun Gothic Semilight" w:cs="Malgun Gothic Semilight"/>
          <w:color w:val="000000" w:themeColor="text1"/>
          <w:sz w:val="18"/>
          <w:szCs w:val="18"/>
        </w:rPr>
        <w:t xml:space="preserve">cannot be </w:t>
      </w:r>
      <w:r w:rsidR="00555C6C" w:rsidRPr="009533F1">
        <w:rPr>
          <w:rFonts w:ascii="Malgun Gothic Semilight" w:eastAsia="Malgun Gothic Semilight" w:hAnsi="Malgun Gothic Semilight" w:cs="Malgun Gothic Semilight"/>
          <w:color w:val="000000" w:themeColor="text1"/>
          <w:sz w:val="18"/>
          <w:szCs w:val="18"/>
        </w:rPr>
        <w:t>established</w:t>
      </w:r>
      <w:r w:rsidR="00D25808" w:rsidRPr="009533F1">
        <w:rPr>
          <w:rFonts w:ascii="Malgun Gothic Semilight" w:eastAsia="Malgun Gothic Semilight" w:hAnsi="Malgun Gothic Semilight" w:cs="Malgun Gothic Semilight"/>
          <w:color w:val="000000" w:themeColor="text1"/>
          <w:sz w:val="18"/>
          <w:szCs w:val="18"/>
        </w:rPr>
        <w:t xml:space="preserve"> unless the </w:t>
      </w:r>
      <w:r>
        <w:rPr>
          <w:rFonts w:ascii="Malgun Gothic Semilight" w:eastAsia="Malgun Gothic Semilight" w:hAnsi="Malgun Gothic Semilight" w:cs="Malgun Gothic Semilight"/>
          <w:color w:val="000000" w:themeColor="text1"/>
          <w:sz w:val="18"/>
          <w:szCs w:val="18"/>
        </w:rPr>
        <w:t>dependant</w:t>
      </w:r>
      <w:r w:rsidR="00D25808" w:rsidRPr="009533F1">
        <w:rPr>
          <w:rFonts w:ascii="Malgun Gothic Semilight" w:eastAsia="Malgun Gothic Semilight" w:hAnsi="Malgun Gothic Semilight" w:cs="Malgun Gothic Semilight"/>
          <w:color w:val="000000" w:themeColor="text1"/>
          <w:sz w:val="18"/>
          <w:szCs w:val="18"/>
        </w:rPr>
        <w:t xml:space="preserve"> has the </w:t>
      </w:r>
      <w:r w:rsidR="004F2876" w:rsidRPr="009533F1">
        <w:rPr>
          <w:rFonts w:ascii="Malgun Gothic Semilight" w:eastAsia="Malgun Gothic Semilight" w:hAnsi="Malgun Gothic Semilight" w:cs="Malgun Gothic Semilight"/>
          <w:color w:val="000000" w:themeColor="text1"/>
          <w:sz w:val="18"/>
          <w:szCs w:val="18"/>
        </w:rPr>
        <w:t>assurance</w:t>
      </w:r>
      <w:r w:rsidR="00D25808" w:rsidRPr="009533F1">
        <w:rPr>
          <w:rFonts w:ascii="Malgun Gothic Semilight" w:eastAsia="Malgun Gothic Semilight" w:hAnsi="Malgun Gothic Semilight" w:cs="Malgun Gothic Semilight"/>
          <w:color w:val="000000" w:themeColor="text1"/>
          <w:sz w:val="18"/>
          <w:szCs w:val="18"/>
        </w:rPr>
        <w:t xml:space="preserve"> that the </w:t>
      </w:r>
      <w:r w:rsidR="000F3EBB" w:rsidRPr="009533F1">
        <w:rPr>
          <w:rFonts w:ascii="Malgun Gothic Semilight" w:eastAsia="Malgun Gothic Semilight" w:hAnsi="Malgun Gothic Semilight" w:cs="Malgun Gothic Semilight"/>
          <w:color w:val="000000" w:themeColor="text1"/>
          <w:sz w:val="18"/>
          <w:szCs w:val="18"/>
        </w:rPr>
        <w:t>caregiver(s)</w:t>
      </w:r>
      <w:r w:rsidR="00D25808" w:rsidRPr="009533F1">
        <w:rPr>
          <w:rFonts w:ascii="Malgun Gothic Semilight" w:eastAsia="Malgun Gothic Semilight" w:hAnsi="Malgun Gothic Semilight" w:cs="Malgun Gothic Semilight"/>
          <w:color w:val="000000" w:themeColor="text1"/>
          <w:sz w:val="18"/>
          <w:szCs w:val="18"/>
        </w:rPr>
        <w:t xml:space="preserve"> will not know </w:t>
      </w:r>
      <w:r w:rsidR="004F2876" w:rsidRPr="009533F1">
        <w:rPr>
          <w:rFonts w:ascii="Malgun Gothic Semilight" w:eastAsia="Malgun Gothic Semilight" w:hAnsi="Malgun Gothic Semilight" w:cs="Malgun Gothic Semilight"/>
          <w:color w:val="000000" w:themeColor="text1"/>
          <w:sz w:val="18"/>
          <w:szCs w:val="18"/>
        </w:rPr>
        <w:t xml:space="preserve">every detail of what </w:t>
      </w:r>
      <w:r w:rsidR="00816FAD" w:rsidRPr="009533F1">
        <w:rPr>
          <w:rFonts w:ascii="Malgun Gothic Semilight" w:eastAsia="Malgun Gothic Semilight" w:hAnsi="Malgun Gothic Semilight" w:cs="Malgun Gothic Semilight"/>
          <w:color w:val="000000" w:themeColor="text1"/>
          <w:sz w:val="18"/>
          <w:szCs w:val="18"/>
        </w:rPr>
        <w:t xml:space="preserve">is discussed in the </w:t>
      </w:r>
      <w:r w:rsidR="004F2876" w:rsidRPr="009533F1">
        <w:rPr>
          <w:rFonts w:ascii="Malgun Gothic Semilight" w:eastAsia="Malgun Gothic Semilight" w:hAnsi="Malgun Gothic Semilight" w:cs="Malgun Gothic Semilight"/>
          <w:color w:val="000000" w:themeColor="text1"/>
          <w:sz w:val="18"/>
          <w:szCs w:val="18"/>
        </w:rPr>
        <w:t>psychotherapy</w:t>
      </w:r>
      <w:r w:rsidR="00D25808" w:rsidRPr="009533F1">
        <w:rPr>
          <w:rFonts w:ascii="Malgun Gothic Semilight" w:eastAsia="Malgun Gothic Semilight" w:hAnsi="Malgun Gothic Semilight" w:cs="Malgun Gothic Semilight"/>
          <w:color w:val="000000" w:themeColor="text1"/>
          <w:sz w:val="18"/>
          <w:szCs w:val="18"/>
        </w:rPr>
        <w:t xml:space="preserve"> session</w:t>
      </w:r>
      <w:r w:rsidR="004F2876" w:rsidRPr="009533F1">
        <w:rPr>
          <w:rFonts w:ascii="Malgun Gothic Semilight" w:eastAsia="Malgun Gothic Semilight" w:hAnsi="Malgun Gothic Semilight" w:cs="Malgun Gothic Semilight"/>
          <w:color w:val="000000" w:themeColor="text1"/>
          <w:sz w:val="18"/>
          <w:szCs w:val="18"/>
        </w:rPr>
        <w:t>s</w:t>
      </w:r>
      <w:r w:rsidR="00EA5362" w:rsidRPr="009533F1">
        <w:rPr>
          <w:rFonts w:ascii="Malgun Gothic Semilight" w:eastAsia="Malgun Gothic Semilight" w:hAnsi="Malgun Gothic Semilight" w:cs="Malgun Gothic Semilight"/>
          <w:color w:val="000000" w:themeColor="text1"/>
          <w:sz w:val="18"/>
          <w:szCs w:val="18"/>
        </w:rPr>
        <w:t>.</w:t>
      </w:r>
      <w:r w:rsidR="00D25808" w:rsidRPr="009533F1">
        <w:rPr>
          <w:rFonts w:ascii="Malgun Gothic Semilight" w:eastAsia="Malgun Gothic Semilight" w:hAnsi="Malgun Gothic Semilight" w:cs="Malgun Gothic Semilight"/>
          <w:color w:val="000000" w:themeColor="text1"/>
          <w:sz w:val="18"/>
          <w:szCs w:val="18"/>
        </w:rPr>
        <w:t xml:space="preserve"> </w:t>
      </w:r>
      <w:r w:rsidR="00816FAD" w:rsidRPr="009533F1">
        <w:rPr>
          <w:rFonts w:ascii="Malgun Gothic Semilight" w:eastAsia="Malgun Gothic Semilight" w:hAnsi="Malgun Gothic Semilight" w:cs="Malgun Gothic Semilight"/>
          <w:color w:val="000000" w:themeColor="text1"/>
          <w:sz w:val="18"/>
          <w:szCs w:val="18"/>
        </w:rPr>
        <w:t>This is particularly true for adolescents who are undergoing a transition from greater reliance on and closeness with parents to more independence and autonomy.</w:t>
      </w:r>
      <w:r w:rsidR="00017495" w:rsidRPr="009533F1">
        <w:rPr>
          <w:rFonts w:ascii="Malgun Gothic Semilight" w:eastAsia="Malgun Gothic Semilight" w:hAnsi="Malgun Gothic Semilight" w:cs="Malgun Gothic Semilight"/>
          <w:color w:val="000000" w:themeColor="text1"/>
          <w:sz w:val="18"/>
          <w:szCs w:val="18"/>
        </w:rPr>
        <w:t xml:space="preserve"> Adolescents are also undergoing a time of exploration and discovery, a lot of which is within the boundaries of normal adolescent experience but in some instances may require caregiver intervention.</w:t>
      </w:r>
      <w:r w:rsidR="009533F1" w:rsidRPr="009533F1">
        <w:rPr>
          <w:rFonts w:ascii="Malgun Gothic Semilight" w:eastAsia="Malgun Gothic Semilight" w:hAnsi="Malgun Gothic Semilight" w:cs="Malgun Gothic Semilight"/>
          <w:color w:val="000000" w:themeColor="text1"/>
          <w:sz w:val="18"/>
          <w:szCs w:val="18"/>
        </w:rPr>
        <w:t xml:space="preserve"> Therefore, it is</w:t>
      </w:r>
      <w:r w:rsidR="00017495" w:rsidRPr="009533F1">
        <w:rPr>
          <w:rFonts w:ascii="Malgun Gothic Semilight" w:eastAsia="Malgun Gothic Semilight" w:hAnsi="Malgun Gothic Semilight" w:cs="Malgun Gothic Semilight"/>
          <w:color w:val="000000" w:themeColor="text1"/>
          <w:sz w:val="18"/>
          <w:szCs w:val="18"/>
        </w:rPr>
        <w:t xml:space="preserve"> crucial for the</w:t>
      </w:r>
      <w:r w:rsidR="008F5453">
        <w:rPr>
          <w:rFonts w:ascii="Malgun Gothic Semilight" w:eastAsia="Malgun Gothic Semilight" w:hAnsi="Malgun Gothic Semilight" w:cs="Malgun Gothic Semilight"/>
          <w:color w:val="000000" w:themeColor="text1"/>
          <w:sz w:val="18"/>
          <w:szCs w:val="18"/>
        </w:rPr>
        <w:t xml:space="preserve"> primary</w:t>
      </w:r>
      <w:r w:rsidR="00017495" w:rsidRPr="009533F1">
        <w:rPr>
          <w:rFonts w:ascii="Malgun Gothic Semilight" w:eastAsia="Malgun Gothic Semilight" w:hAnsi="Malgun Gothic Semilight" w:cs="Malgun Gothic Semilight"/>
          <w:color w:val="000000" w:themeColor="text1"/>
          <w:sz w:val="18"/>
          <w:szCs w:val="18"/>
        </w:rPr>
        <w:t xml:space="preserve"> caregiver(s) and psychotherapist to </w:t>
      </w:r>
      <w:r w:rsidR="009533F1" w:rsidRPr="009533F1">
        <w:rPr>
          <w:rFonts w:ascii="Malgun Gothic Semilight" w:eastAsia="Malgun Gothic Semilight" w:hAnsi="Malgun Gothic Semilight" w:cs="Malgun Gothic Semilight"/>
          <w:color w:val="000000" w:themeColor="text1"/>
          <w:sz w:val="18"/>
          <w:szCs w:val="18"/>
        </w:rPr>
        <w:t>discuss early on what their</w:t>
      </w:r>
      <w:r w:rsidR="00017495" w:rsidRPr="009533F1">
        <w:rPr>
          <w:rFonts w:ascii="Malgun Gothic Semilight" w:eastAsia="Malgun Gothic Semilight" w:hAnsi="Malgun Gothic Semilight" w:cs="Malgun Gothic Semilight"/>
          <w:color w:val="000000" w:themeColor="text1"/>
          <w:sz w:val="18"/>
          <w:szCs w:val="18"/>
        </w:rPr>
        <w:t xml:space="preserve"> expectations</w:t>
      </w:r>
      <w:r w:rsidR="000F3EBB" w:rsidRPr="009533F1">
        <w:rPr>
          <w:rFonts w:ascii="Malgun Gothic Semilight" w:eastAsia="Malgun Gothic Semilight" w:hAnsi="Malgun Gothic Semilight" w:cs="Malgun Gothic Semilight"/>
          <w:color w:val="000000" w:themeColor="text1"/>
          <w:sz w:val="18"/>
          <w:szCs w:val="18"/>
        </w:rPr>
        <w:t xml:space="preserve"> and standards</w:t>
      </w:r>
      <w:r w:rsidR="00017495" w:rsidRPr="009533F1">
        <w:rPr>
          <w:rFonts w:ascii="Malgun Gothic Semilight" w:eastAsia="Malgun Gothic Semilight" w:hAnsi="Malgun Gothic Semilight" w:cs="Malgun Gothic Semilight"/>
          <w:color w:val="000000" w:themeColor="text1"/>
          <w:sz w:val="18"/>
          <w:szCs w:val="18"/>
        </w:rPr>
        <w:t xml:space="preserve"> </w:t>
      </w:r>
      <w:r w:rsidR="009533F1" w:rsidRPr="009533F1">
        <w:rPr>
          <w:rFonts w:ascii="Malgun Gothic Semilight" w:eastAsia="Malgun Gothic Semilight" w:hAnsi="Malgun Gothic Semilight" w:cs="Malgun Gothic Semilight"/>
          <w:color w:val="000000" w:themeColor="text1"/>
          <w:sz w:val="18"/>
          <w:szCs w:val="18"/>
        </w:rPr>
        <w:t>are for</w:t>
      </w:r>
      <w:r w:rsidR="00017495" w:rsidRPr="009533F1">
        <w:rPr>
          <w:rFonts w:ascii="Malgun Gothic Semilight" w:eastAsia="Malgun Gothic Semilight" w:hAnsi="Malgun Gothic Semilight" w:cs="Malgun Gothic Semilight"/>
          <w:color w:val="000000" w:themeColor="text1"/>
          <w:sz w:val="18"/>
          <w:szCs w:val="18"/>
        </w:rPr>
        <w:t xml:space="preserve"> acceptable behaviour.</w:t>
      </w:r>
      <w:r w:rsidR="009533F1" w:rsidRPr="009533F1">
        <w:rPr>
          <w:rFonts w:ascii="Malgun Gothic Semilight" w:eastAsia="Malgun Gothic Semilight" w:hAnsi="Malgun Gothic Semilight" w:cs="Malgun Gothic Semilight"/>
          <w:color w:val="000000" w:themeColor="text1"/>
          <w:sz w:val="18"/>
          <w:szCs w:val="18"/>
        </w:rPr>
        <w:t xml:space="preserve"> </w:t>
      </w:r>
      <w:r w:rsidR="0036416F">
        <w:rPr>
          <w:rFonts w:ascii="Malgun Gothic Semilight" w:eastAsia="Malgun Gothic Semilight" w:hAnsi="Malgun Gothic Semilight" w:cs="Malgun Gothic Semilight"/>
          <w:color w:val="000000" w:themeColor="text1"/>
          <w:sz w:val="18"/>
          <w:szCs w:val="18"/>
        </w:rPr>
        <w:t xml:space="preserve">What </w:t>
      </w:r>
      <w:r w:rsidR="00555C6C" w:rsidRPr="009533F1">
        <w:rPr>
          <w:rFonts w:ascii="Malgun Gothic Semilight" w:eastAsia="Malgun Gothic Semilight" w:hAnsi="Malgun Gothic Semilight" w:cs="Malgun Gothic Semilight"/>
          <w:color w:val="000000" w:themeColor="text1"/>
          <w:sz w:val="18"/>
          <w:szCs w:val="18"/>
        </w:rPr>
        <w:t xml:space="preserve">UPWARD will provide </w:t>
      </w:r>
      <w:r w:rsidR="0036416F">
        <w:rPr>
          <w:rFonts w:ascii="Malgun Gothic Semilight" w:eastAsia="Malgun Gothic Semilight" w:hAnsi="Malgun Gothic Semilight" w:cs="Malgun Gothic Semilight"/>
          <w:color w:val="000000" w:themeColor="text1"/>
          <w:sz w:val="18"/>
          <w:szCs w:val="18"/>
        </w:rPr>
        <w:t xml:space="preserve">is </w:t>
      </w:r>
      <w:r w:rsidR="00555C6C" w:rsidRPr="009533F1">
        <w:rPr>
          <w:rFonts w:ascii="Malgun Gothic Semilight" w:eastAsia="Malgun Gothic Semilight" w:hAnsi="Malgun Gothic Semilight" w:cs="Malgun Gothic Semilight"/>
          <w:color w:val="000000" w:themeColor="text1"/>
          <w:sz w:val="18"/>
          <w:szCs w:val="18"/>
        </w:rPr>
        <w:t>general information about how treatm</w:t>
      </w:r>
      <w:r w:rsidR="000F3EBB" w:rsidRPr="009533F1">
        <w:rPr>
          <w:rFonts w:ascii="Malgun Gothic Semilight" w:eastAsia="Malgun Gothic Semilight" w:hAnsi="Malgun Gothic Semilight" w:cs="Malgun Gothic Semilight"/>
          <w:color w:val="000000" w:themeColor="text1"/>
          <w:sz w:val="18"/>
          <w:szCs w:val="18"/>
        </w:rPr>
        <w:t>ent is going, areas of concern and</w:t>
      </w:r>
      <w:r w:rsidR="00555C6C" w:rsidRPr="009533F1">
        <w:rPr>
          <w:rFonts w:ascii="Malgun Gothic Semilight" w:eastAsia="Malgun Gothic Semilight" w:hAnsi="Malgun Gothic Semilight" w:cs="Malgun Gothic Semilight"/>
          <w:color w:val="000000" w:themeColor="text1"/>
          <w:sz w:val="18"/>
          <w:szCs w:val="18"/>
        </w:rPr>
        <w:t xml:space="preserve"> </w:t>
      </w:r>
      <w:r w:rsidR="00017495" w:rsidRPr="009533F1">
        <w:rPr>
          <w:rFonts w:ascii="Malgun Gothic Semilight" w:eastAsia="Malgun Gothic Semilight" w:hAnsi="Malgun Gothic Semilight" w:cs="Malgun Gothic Semilight"/>
          <w:color w:val="000000" w:themeColor="text1"/>
          <w:sz w:val="18"/>
          <w:szCs w:val="18"/>
        </w:rPr>
        <w:t>imminent risk</w:t>
      </w:r>
      <w:r w:rsidR="00555C6C" w:rsidRPr="009533F1">
        <w:rPr>
          <w:rFonts w:ascii="Malgun Gothic Semilight" w:eastAsia="Malgun Gothic Semilight" w:hAnsi="Malgun Gothic Semilight" w:cs="Malgun Gothic Semilight"/>
          <w:color w:val="000000" w:themeColor="text1"/>
          <w:sz w:val="18"/>
          <w:szCs w:val="18"/>
        </w:rPr>
        <w:t xml:space="preserve">, and other issues that may be impacting the </w:t>
      </w:r>
      <w:r>
        <w:rPr>
          <w:rFonts w:ascii="Malgun Gothic Semilight" w:eastAsia="Malgun Gothic Semilight" w:hAnsi="Malgun Gothic Semilight" w:cs="Malgun Gothic Semilight"/>
          <w:color w:val="000000" w:themeColor="text1"/>
          <w:sz w:val="18"/>
          <w:szCs w:val="18"/>
        </w:rPr>
        <w:t>dependant</w:t>
      </w:r>
      <w:r w:rsidR="00555C6C" w:rsidRPr="009533F1">
        <w:rPr>
          <w:rFonts w:ascii="Malgun Gothic Semilight" w:eastAsia="Malgun Gothic Semilight" w:hAnsi="Malgun Gothic Semilight" w:cs="Malgun Gothic Semilight"/>
          <w:color w:val="000000" w:themeColor="text1"/>
          <w:sz w:val="18"/>
          <w:szCs w:val="18"/>
        </w:rPr>
        <w:t>’s ability to function optimally that are within the caregiver(s</w:t>
      </w:r>
      <w:r w:rsidR="009533F1" w:rsidRPr="009533F1">
        <w:rPr>
          <w:rFonts w:ascii="Malgun Gothic Semilight" w:eastAsia="Malgun Gothic Semilight" w:hAnsi="Malgun Gothic Semilight" w:cs="Malgun Gothic Semilight"/>
          <w:color w:val="000000" w:themeColor="text1"/>
          <w:sz w:val="18"/>
          <w:szCs w:val="18"/>
        </w:rPr>
        <w:t>)’ sphere of influence/control.</w:t>
      </w:r>
      <w:r w:rsidR="0036416F">
        <w:rPr>
          <w:rFonts w:ascii="Malgun Gothic Semilight" w:eastAsia="Malgun Gothic Semilight" w:hAnsi="Malgun Gothic Semilight" w:cs="Malgun Gothic Semilight"/>
          <w:color w:val="000000" w:themeColor="text1"/>
          <w:sz w:val="18"/>
          <w:szCs w:val="18"/>
        </w:rPr>
        <w:t xml:space="preserve"> UPWARD will also </w:t>
      </w:r>
      <w:r w:rsidR="00555C6C" w:rsidRPr="009533F1">
        <w:rPr>
          <w:rFonts w:ascii="Malgun Gothic Semilight" w:eastAsia="Malgun Gothic Semilight" w:hAnsi="Malgun Gothic Semilight" w:cs="Malgun Gothic Semilight"/>
          <w:color w:val="000000" w:themeColor="text1"/>
          <w:sz w:val="18"/>
          <w:szCs w:val="18"/>
        </w:rPr>
        <w:t>let you know whether other specialized services are necessary and present you with a treatment summary at termination of treatment (if requested). Everything</w:t>
      </w:r>
      <w:r w:rsidR="000F3EBB" w:rsidRPr="009533F1">
        <w:rPr>
          <w:rFonts w:ascii="Malgun Gothic Semilight" w:eastAsia="Malgun Gothic Semilight" w:hAnsi="Malgun Gothic Semilight" w:cs="Malgun Gothic Semilight"/>
          <w:color w:val="000000" w:themeColor="text1"/>
          <w:sz w:val="18"/>
          <w:szCs w:val="18"/>
        </w:rPr>
        <w:t xml:space="preserve"> else that UPWARD shares with the caregiver(s)</w:t>
      </w:r>
      <w:r w:rsidR="00555C6C" w:rsidRPr="009533F1">
        <w:rPr>
          <w:rFonts w:ascii="Malgun Gothic Semilight" w:eastAsia="Malgun Gothic Semilight" w:hAnsi="Malgun Gothic Semilight" w:cs="Malgun Gothic Semilight"/>
          <w:color w:val="000000" w:themeColor="text1"/>
          <w:sz w:val="18"/>
          <w:szCs w:val="18"/>
        </w:rPr>
        <w:t xml:space="preserve"> regarding the </w:t>
      </w:r>
      <w:r>
        <w:rPr>
          <w:rFonts w:ascii="Malgun Gothic Semilight" w:eastAsia="Malgun Gothic Semilight" w:hAnsi="Malgun Gothic Semilight" w:cs="Malgun Gothic Semilight"/>
          <w:color w:val="000000" w:themeColor="text1"/>
          <w:sz w:val="18"/>
          <w:szCs w:val="18"/>
        </w:rPr>
        <w:t>dependant</w:t>
      </w:r>
      <w:r w:rsidR="00555C6C" w:rsidRPr="009533F1">
        <w:rPr>
          <w:rFonts w:ascii="Malgun Gothic Semilight" w:eastAsia="Malgun Gothic Semilight" w:hAnsi="Malgun Gothic Semilight" w:cs="Malgun Gothic Semilight"/>
          <w:color w:val="000000" w:themeColor="text1"/>
          <w:sz w:val="18"/>
          <w:szCs w:val="18"/>
        </w:rPr>
        <w:t>’s treatment will</w:t>
      </w:r>
      <w:r w:rsidR="000F3EBB" w:rsidRPr="009533F1">
        <w:rPr>
          <w:rFonts w:ascii="Malgun Gothic Semilight" w:eastAsia="Malgun Gothic Semilight" w:hAnsi="Malgun Gothic Semilight" w:cs="Malgun Gothic Semilight"/>
          <w:color w:val="000000" w:themeColor="text1"/>
          <w:sz w:val="18"/>
          <w:szCs w:val="18"/>
        </w:rPr>
        <w:t xml:space="preserve"> be with the </w:t>
      </w:r>
      <w:r>
        <w:rPr>
          <w:rFonts w:ascii="Malgun Gothic Semilight" w:eastAsia="Malgun Gothic Semilight" w:hAnsi="Malgun Gothic Semilight" w:cs="Malgun Gothic Semilight"/>
          <w:color w:val="000000" w:themeColor="text1"/>
          <w:sz w:val="18"/>
          <w:szCs w:val="18"/>
        </w:rPr>
        <w:t>dependant</w:t>
      </w:r>
      <w:r w:rsidR="000F3EBB" w:rsidRPr="009533F1">
        <w:rPr>
          <w:rFonts w:ascii="Malgun Gothic Semilight" w:eastAsia="Malgun Gothic Semilight" w:hAnsi="Malgun Gothic Semilight" w:cs="Malgun Gothic Semilight"/>
          <w:color w:val="000000" w:themeColor="text1"/>
          <w:sz w:val="18"/>
          <w:szCs w:val="18"/>
        </w:rPr>
        <w:t>’s</w:t>
      </w:r>
      <w:r w:rsidR="00017495" w:rsidRPr="009533F1">
        <w:rPr>
          <w:rFonts w:ascii="Malgun Gothic Semilight" w:eastAsia="Malgun Gothic Semilight" w:hAnsi="Malgun Gothic Semilight" w:cs="Malgun Gothic Semilight"/>
          <w:color w:val="000000" w:themeColor="text1"/>
          <w:sz w:val="18"/>
          <w:szCs w:val="18"/>
        </w:rPr>
        <w:t xml:space="preserve"> explicit consent and</w:t>
      </w:r>
      <w:r w:rsidR="000F3EBB" w:rsidRPr="009533F1">
        <w:rPr>
          <w:rFonts w:ascii="Malgun Gothic Semilight" w:eastAsia="Malgun Gothic Semilight" w:hAnsi="Malgun Gothic Semilight" w:cs="Malgun Gothic Semilight"/>
          <w:color w:val="000000" w:themeColor="text1"/>
          <w:sz w:val="18"/>
          <w:szCs w:val="18"/>
        </w:rPr>
        <w:t xml:space="preserve"> in his/her</w:t>
      </w:r>
      <w:r w:rsidR="00017495" w:rsidRPr="009533F1">
        <w:rPr>
          <w:rFonts w:ascii="Malgun Gothic Semilight" w:eastAsia="Malgun Gothic Semilight" w:hAnsi="Malgun Gothic Semilight" w:cs="Malgun Gothic Semilight"/>
          <w:color w:val="000000" w:themeColor="text1"/>
          <w:sz w:val="18"/>
          <w:szCs w:val="18"/>
        </w:rPr>
        <w:t xml:space="preserve"> best interest.</w:t>
      </w:r>
    </w:p>
    <w:p w:rsidR="009533F1" w:rsidRPr="009533F1" w:rsidRDefault="0036416F" w:rsidP="009533F1">
      <w:pPr>
        <w:spacing w:after="0" w:line="240" w:lineRule="auto"/>
        <w:ind w:firstLine="426"/>
        <w:mirrorIndents/>
        <w:jc w:val="both"/>
        <w:rPr>
          <w:rFonts w:ascii="Malgun Gothic Semilight" w:eastAsia="Malgun Gothic Semilight" w:hAnsi="Malgun Gothic Semilight" w:cs="Malgun Gothic Semilight"/>
          <w:color w:val="000000" w:themeColor="text1"/>
          <w:sz w:val="18"/>
          <w:szCs w:val="18"/>
        </w:rPr>
      </w:pPr>
      <w:r>
        <w:rPr>
          <w:rFonts w:ascii="Malgun Gothic Semilight" w:eastAsia="Malgun Gothic Semilight" w:hAnsi="Malgun Gothic Semilight" w:cs="Malgun Gothic Semilight"/>
          <w:color w:val="000000" w:themeColor="text1"/>
          <w:sz w:val="18"/>
          <w:szCs w:val="18"/>
        </w:rPr>
        <w:t>There may</w:t>
      </w:r>
      <w:r w:rsidR="00C1409A" w:rsidRPr="009533F1">
        <w:rPr>
          <w:rFonts w:ascii="Malgun Gothic Semilight" w:eastAsia="Malgun Gothic Semilight" w:hAnsi="Malgun Gothic Semilight" w:cs="Malgun Gothic Semilight"/>
          <w:color w:val="000000" w:themeColor="text1"/>
          <w:sz w:val="18"/>
          <w:szCs w:val="18"/>
        </w:rPr>
        <w:t xml:space="preserve"> disagreement between the caregiver(s) and psychotherapist regarding the </w:t>
      </w:r>
      <w:r w:rsidR="005E0E2C">
        <w:rPr>
          <w:rFonts w:ascii="Malgun Gothic Semilight" w:eastAsia="Malgun Gothic Semilight" w:hAnsi="Malgun Gothic Semilight" w:cs="Malgun Gothic Semilight"/>
          <w:color w:val="000000" w:themeColor="text1"/>
          <w:sz w:val="18"/>
          <w:szCs w:val="18"/>
        </w:rPr>
        <w:t>dependant</w:t>
      </w:r>
      <w:r w:rsidR="00C1409A" w:rsidRPr="009533F1">
        <w:rPr>
          <w:rFonts w:ascii="Malgun Gothic Semilight" w:eastAsia="Malgun Gothic Semilight" w:hAnsi="Malgun Gothic Semilight" w:cs="Malgun Gothic Semilight"/>
          <w:color w:val="000000" w:themeColor="text1"/>
          <w:sz w:val="18"/>
          <w:szCs w:val="18"/>
        </w:rPr>
        <w:t>’s treatment. In such instances, the psychotherapist will be open to listening to the caregiver(s)</w:t>
      </w:r>
      <w:r w:rsidR="009533F1" w:rsidRPr="009533F1">
        <w:rPr>
          <w:rFonts w:ascii="Malgun Gothic Semilight" w:eastAsia="Malgun Gothic Semilight" w:hAnsi="Malgun Gothic Semilight" w:cs="Malgun Gothic Semilight"/>
          <w:color w:val="000000" w:themeColor="text1"/>
          <w:sz w:val="18"/>
          <w:szCs w:val="18"/>
        </w:rPr>
        <w:t>’s concerns</w:t>
      </w:r>
      <w:r w:rsidR="00C1409A" w:rsidRPr="009533F1">
        <w:rPr>
          <w:rFonts w:ascii="Malgun Gothic Semilight" w:eastAsia="Malgun Gothic Semilight" w:hAnsi="Malgun Gothic Semilight" w:cs="Malgun Gothic Semilight"/>
          <w:color w:val="000000" w:themeColor="text1"/>
          <w:sz w:val="18"/>
          <w:szCs w:val="18"/>
        </w:rPr>
        <w:t xml:space="preserve"> and sharing her stance on the helpfulness and effectiveness of the suggested interventions. If an agreement cannot be reached, </w:t>
      </w:r>
      <w:r w:rsidR="009533F1" w:rsidRPr="009533F1">
        <w:rPr>
          <w:rFonts w:ascii="Malgun Gothic Semilight" w:eastAsia="Malgun Gothic Semilight" w:hAnsi="Malgun Gothic Semilight" w:cs="Malgun Gothic Semilight"/>
          <w:color w:val="000000" w:themeColor="text1"/>
          <w:sz w:val="18"/>
          <w:szCs w:val="18"/>
        </w:rPr>
        <w:t>the caregiver is free to do what he/she</w:t>
      </w:r>
      <w:r w:rsidR="00C1409A" w:rsidRPr="009533F1">
        <w:rPr>
          <w:rFonts w:ascii="Malgun Gothic Semilight" w:eastAsia="Malgun Gothic Semilight" w:hAnsi="Malgun Gothic Semilight" w:cs="Malgun Gothic Semilight"/>
          <w:color w:val="000000" w:themeColor="text1"/>
          <w:sz w:val="18"/>
          <w:szCs w:val="18"/>
        </w:rPr>
        <w:t xml:space="preserve"> believe</w:t>
      </w:r>
      <w:r w:rsidR="009533F1" w:rsidRPr="009533F1">
        <w:rPr>
          <w:rFonts w:ascii="Malgun Gothic Semilight" w:eastAsia="Malgun Gothic Semilight" w:hAnsi="Malgun Gothic Semilight" w:cs="Malgun Gothic Semilight"/>
          <w:color w:val="000000" w:themeColor="text1"/>
          <w:sz w:val="18"/>
          <w:szCs w:val="18"/>
        </w:rPr>
        <w:t>s</w:t>
      </w:r>
      <w:r w:rsidR="00C1409A" w:rsidRPr="009533F1">
        <w:rPr>
          <w:rFonts w:ascii="Malgun Gothic Semilight" w:eastAsia="Malgun Gothic Semilight" w:hAnsi="Malgun Gothic Semilight" w:cs="Malgun Gothic Semilight"/>
          <w:color w:val="000000" w:themeColor="text1"/>
          <w:sz w:val="18"/>
          <w:szCs w:val="18"/>
        </w:rPr>
        <w:t xml:space="preserve"> is in </w:t>
      </w:r>
      <w:r w:rsidR="009533F1" w:rsidRPr="009533F1">
        <w:rPr>
          <w:rFonts w:ascii="Malgun Gothic Semilight" w:eastAsia="Malgun Gothic Semilight" w:hAnsi="Malgun Gothic Semilight" w:cs="Malgun Gothic Semilight"/>
          <w:color w:val="000000" w:themeColor="text1"/>
          <w:sz w:val="18"/>
          <w:szCs w:val="18"/>
        </w:rPr>
        <w:t xml:space="preserve">the </w:t>
      </w:r>
      <w:r w:rsidR="005E0E2C">
        <w:rPr>
          <w:rFonts w:ascii="Malgun Gothic Semilight" w:eastAsia="Malgun Gothic Semilight" w:hAnsi="Malgun Gothic Semilight" w:cs="Malgun Gothic Semilight"/>
          <w:color w:val="000000" w:themeColor="text1"/>
          <w:sz w:val="18"/>
          <w:szCs w:val="18"/>
        </w:rPr>
        <w:t>dependant</w:t>
      </w:r>
      <w:r w:rsidR="00C1409A" w:rsidRPr="009533F1">
        <w:rPr>
          <w:rFonts w:ascii="Malgun Gothic Semilight" w:eastAsia="Malgun Gothic Semilight" w:hAnsi="Malgun Gothic Semilight" w:cs="Malgun Gothic Semilight"/>
          <w:color w:val="000000" w:themeColor="text1"/>
          <w:sz w:val="18"/>
          <w:szCs w:val="18"/>
        </w:rPr>
        <w:t>’s best interest, inc</w:t>
      </w:r>
      <w:r w:rsidR="0072627C">
        <w:rPr>
          <w:rFonts w:ascii="Malgun Gothic Semilight" w:eastAsia="Malgun Gothic Semilight" w:hAnsi="Malgun Gothic Semilight" w:cs="Malgun Gothic Semilight"/>
          <w:color w:val="000000" w:themeColor="text1"/>
          <w:sz w:val="18"/>
          <w:szCs w:val="18"/>
        </w:rPr>
        <w:t>luding terminating treatment at</w:t>
      </w:r>
      <w:r w:rsidR="00C1409A" w:rsidRPr="009533F1">
        <w:rPr>
          <w:rFonts w:ascii="Malgun Gothic Semilight" w:eastAsia="Malgun Gothic Semilight" w:hAnsi="Malgun Gothic Semilight" w:cs="Malgun Gothic Semilight"/>
          <w:color w:val="000000" w:themeColor="text1"/>
          <w:sz w:val="18"/>
          <w:szCs w:val="18"/>
        </w:rPr>
        <w:t xml:space="preserve"> UPWARD. UPWARD </w:t>
      </w:r>
      <w:r w:rsidR="009533F1" w:rsidRPr="009533F1">
        <w:rPr>
          <w:rFonts w:ascii="Malgun Gothic Semilight" w:eastAsia="Malgun Gothic Semilight" w:hAnsi="Malgun Gothic Semilight" w:cs="Malgun Gothic Semilight"/>
          <w:color w:val="000000" w:themeColor="text1"/>
          <w:sz w:val="18"/>
          <w:szCs w:val="18"/>
        </w:rPr>
        <w:t xml:space="preserve">asks </w:t>
      </w:r>
      <w:r w:rsidR="00C1409A" w:rsidRPr="009533F1">
        <w:rPr>
          <w:rFonts w:ascii="Malgun Gothic Semilight" w:eastAsia="Malgun Gothic Semilight" w:hAnsi="Malgun Gothic Semilight" w:cs="Malgun Gothic Semilight"/>
          <w:color w:val="000000" w:themeColor="text1"/>
          <w:sz w:val="18"/>
          <w:szCs w:val="18"/>
        </w:rPr>
        <w:t xml:space="preserve">that </w:t>
      </w:r>
      <w:r w:rsidR="008F5453">
        <w:rPr>
          <w:rFonts w:ascii="Malgun Gothic Semilight" w:eastAsia="Malgun Gothic Semilight" w:hAnsi="Malgun Gothic Semilight" w:cs="Malgun Gothic Semilight"/>
          <w:color w:val="000000" w:themeColor="text1"/>
          <w:sz w:val="18"/>
          <w:szCs w:val="18"/>
        </w:rPr>
        <w:t>if you wish to</w:t>
      </w:r>
      <w:r w:rsidR="0072627C">
        <w:rPr>
          <w:rFonts w:ascii="Malgun Gothic Semilight" w:eastAsia="Malgun Gothic Semilight" w:hAnsi="Malgun Gothic Semilight" w:cs="Malgun Gothic Semilight"/>
          <w:color w:val="000000" w:themeColor="text1"/>
          <w:sz w:val="18"/>
          <w:szCs w:val="18"/>
        </w:rPr>
        <w:t xml:space="preserve"> prematurely</w:t>
      </w:r>
      <w:r w:rsidR="008F5453">
        <w:rPr>
          <w:rFonts w:ascii="Malgun Gothic Semilight" w:eastAsia="Malgun Gothic Semilight" w:hAnsi="Malgun Gothic Semilight" w:cs="Malgun Gothic Semilight"/>
          <w:color w:val="000000" w:themeColor="text1"/>
          <w:sz w:val="18"/>
          <w:szCs w:val="18"/>
        </w:rPr>
        <w:t xml:space="preserve"> end treatment that </w:t>
      </w:r>
      <w:r w:rsidR="00C1409A" w:rsidRPr="009533F1">
        <w:rPr>
          <w:rFonts w:ascii="Malgun Gothic Semilight" w:eastAsia="Malgun Gothic Semilight" w:hAnsi="Malgun Gothic Semilight" w:cs="Malgun Gothic Semilight"/>
          <w:color w:val="000000" w:themeColor="text1"/>
          <w:sz w:val="18"/>
          <w:szCs w:val="18"/>
        </w:rPr>
        <w:t xml:space="preserve">you allow the psychotherapist to have a </w:t>
      </w:r>
      <w:r w:rsidR="008F5453">
        <w:rPr>
          <w:rFonts w:ascii="Malgun Gothic Semilight" w:eastAsia="Malgun Gothic Semilight" w:hAnsi="Malgun Gothic Semilight" w:cs="Malgun Gothic Semilight"/>
          <w:color w:val="000000" w:themeColor="text1"/>
          <w:sz w:val="18"/>
          <w:szCs w:val="18"/>
        </w:rPr>
        <w:t xml:space="preserve">final </w:t>
      </w:r>
      <w:r w:rsidR="00C1409A" w:rsidRPr="009533F1">
        <w:rPr>
          <w:rFonts w:ascii="Malgun Gothic Semilight" w:eastAsia="Malgun Gothic Semilight" w:hAnsi="Malgun Gothic Semilight" w:cs="Malgun Gothic Semilight"/>
          <w:color w:val="000000" w:themeColor="text1"/>
          <w:sz w:val="18"/>
          <w:szCs w:val="18"/>
        </w:rPr>
        <w:t xml:space="preserve">session with the </w:t>
      </w:r>
      <w:r w:rsidR="005E0E2C">
        <w:rPr>
          <w:rFonts w:ascii="Malgun Gothic Semilight" w:eastAsia="Malgun Gothic Semilight" w:hAnsi="Malgun Gothic Semilight" w:cs="Malgun Gothic Semilight"/>
          <w:color w:val="000000" w:themeColor="text1"/>
          <w:sz w:val="18"/>
          <w:szCs w:val="18"/>
        </w:rPr>
        <w:t>dependant</w:t>
      </w:r>
      <w:r w:rsidR="00C1409A" w:rsidRPr="009533F1">
        <w:rPr>
          <w:rFonts w:ascii="Malgun Gothic Semilight" w:eastAsia="Malgun Gothic Semilight" w:hAnsi="Malgun Gothic Semilight" w:cs="Malgun Gothic Semilight"/>
          <w:color w:val="000000" w:themeColor="text1"/>
          <w:sz w:val="18"/>
          <w:szCs w:val="18"/>
        </w:rPr>
        <w:t xml:space="preserve"> in order to gain closure on both sides.</w:t>
      </w:r>
    </w:p>
    <w:p w:rsidR="00D40178" w:rsidRPr="009533F1" w:rsidRDefault="008F5453" w:rsidP="009533F1">
      <w:pPr>
        <w:spacing w:after="0" w:line="240" w:lineRule="auto"/>
        <w:ind w:firstLine="426"/>
        <w:mirrorIndents/>
        <w:jc w:val="both"/>
        <w:rPr>
          <w:rFonts w:ascii="Malgun Gothic Semilight" w:eastAsia="Malgun Gothic Semilight" w:hAnsi="Malgun Gothic Semilight" w:cs="Malgun Gothic Semilight"/>
          <w:color w:val="000000" w:themeColor="text1"/>
          <w:sz w:val="18"/>
          <w:szCs w:val="18"/>
        </w:rPr>
      </w:pPr>
      <w:r>
        <w:rPr>
          <w:rFonts w:ascii="Malgun Gothic Semilight" w:eastAsia="Malgun Gothic Semilight" w:hAnsi="Malgun Gothic Semilight" w:cs="Malgun Gothic Semilight"/>
          <w:color w:val="000000" w:themeColor="text1"/>
          <w:sz w:val="18"/>
          <w:szCs w:val="18"/>
        </w:rPr>
        <w:t>T</w:t>
      </w:r>
      <w:r w:rsidR="00C1409A" w:rsidRPr="009533F1">
        <w:rPr>
          <w:rFonts w:ascii="Malgun Gothic Semilight" w:eastAsia="Malgun Gothic Semilight" w:hAnsi="Malgun Gothic Semilight" w:cs="Malgun Gothic Semilight"/>
          <w:color w:val="000000" w:themeColor="text1"/>
          <w:sz w:val="18"/>
          <w:szCs w:val="18"/>
        </w:rPr>
        <w:t xml:space="preserve">he psychotherapist </w:t>
      </w:r>
      <w:r>
        <w:rPr>
          <w:rFonts w:ascii="Malgun Gothic Semilight" w:eastAsia="Malgun Gothic Semilight" w:hAnsi="Malgun Gothic Semilight" w:cs="Malgun Gothic Semilight"/>
          <w:color w:val="000000" w:themeColor="text1"/>
          <w:sz w:val="18"/>
          <w:szCs w:val="18"/>
        </w:rPr>
        <w:t>may request</w:t>
      </w:r>
      <w:r w:rsidR="00C1409A" w:rsidRPr="009533F1">
        <w:rPr>
          <w:rFonts w:ascii="Malgun Gothic Semilight" w:eastAsia="Malgun Gothic Semilight" w:hAnsi="Malgun Gothic Semilight" w:cs="Malgun Gothic Semilight"/>
          <w:color w:val="000000" w:themeColor="text1"/>
          <w:sz w:val="18"/>
          <w:szCs w:val="18"/>
        </w:rPr>
        <w:t xml:space="preserve"> to have a collateral session with the caregiver(s) only in order to discuss speci</w:t>
      </w:r>
      <w:r w:rsidR="009533F1" w:rsidRPr="009533F1">
        <w:rPr>
          <w:rFonts w:ascii="Malgun Gothic Semilight" w:eastAsia="Malgun Gothic Semilight" w:hAnsi="Malgun Gothic Semilight" w:cs="Malgun Gothic Semilight"/>
          <w:color w:val="000000" w:themeColor="text1"/>
          <w:sz w:val="18"/>
          <w:szCs w:val="18"/>
        </w:rPr>
        <w:t xml:space="preserve">fics of the </w:t>
      </w:r>
      <w:r w:rsidR="005E0E2C">
        <w:rPr>
          <w:rFonts w:ascii="Malgun Gothic Semilight" w:eastAsia="Malgun Gothic Semilight" w:hAnsi="Malgun Gothic Semilight" w:cs="Malgun Gothic Semilight"/>
          <w:color w:val="000000" w:themeColor="text1"/>
          <w:sz w:val="18"/>
          <w:szCs w:val="18"/>
        </w:rPr>
        <w:t>dependant</w:t>
      </w:r>
      <w:r w:rsidR="009533F1" w:rsidRPr="009533F1">
        <w:rPr>
          <w:rFonts w:ascii="Malgun Gothic Semilight" w:eastAsia="Malgun Gothic Semilight" w:hAnsi="Malgun Gothic Semilight" w:cs="Malgun Gothic Semilight"/>
          <w:color w:val="000000" w:themeColor="text1"/>
          <w:sz w:val="18"/>
          <w:szCs w:val="18"/>
        </w:rPr>
        <w:t>’s treatment,</w:t>
      </w:r>
      <w:r w:rsidR="00C1409A" w:rsidRPr="009533F1">
        <w:rPr>
          <w:rFonts w:ascii="Malgun Gothic Semilight" w:eastAsia="Malgun Gothic Semilight" w:hAnsi="Malgun Gothic Semilight" w:cs="Malgun Gothic Semilight"/>
          <w:color w:val="000000" w:themeColor="text1"/>
          <w:sz w:val="18"/>
          <w:szCs w:val="18"/>
        </w:rPr>
        <w:t xml:space="preserve"> offer advice or foster parenting</w:t>
      </w:r>
      <w:r w:rsidR="005E0E2C">
        <w:rPr>
          <w:rFonts w:ascii="Malgun Gothic Semilight" w:eastAsia="Malgun Gothic Semilight" w:hAnsi="Malgun Gothic Semilight" w:cs="Malgun Gothic Semilight"/>
          <w:color w:val="000000" w:themeColor="text1"/>
          <w:sz w:val="18"/>
          <w:szCs w:val="18"/>
        </w:rPr>
        <w:t>/caretaking</w:t>
      </w:r>
      <w:r w:rsidR="00C1409A" w:rsidRPr="009533F1">
        <w:rPr>
          <w:rFonts w:ascii="Malgun Gothic Semilight" w:eastAsia="Malgun Gothic Semilight" w:hAnsi="Malgun Gothic Semilight" w:cs="Malgun Gothic Semilight"/>
          <w:color w:val="000000" w:themeColor="text1"/>
          <w:sz w:val="18"/>
          <w:szCs w:val="18"/>
        </w:rPr>
        <w:t xml:space="preserve"> skills that can increase the </w:t>
      </w:r>
      <w:r w:rsidR="005E0E2C">
        <w:rPr>
          <w:rFonts w:ascii="Malgun Gothic Semilight" w:eastAsia="Malgun Gothic Semilight" w:hAnsi="Malgun Gothic Semilight" w:cs="Malgun Gothic Semilight"/>
          <w:color w:val="000000" w:themeColor="text1"/>
          <w:sz w:val="18"/>
          <w:szCs w:val="18"/>
        </w:rPr>
        <w:t>dependant</w:t>
      </w:r>
      <w:r w:rsidR="00C1409A" w:rsidRPr="009533F1">
        <w:rPr>
          <w:rFonts w:ascii="Malgun Gothic Semilight" w:eastAsia="Malgun Gothic Semilight" w:hAnsi="Malgun Gothic Semilight" w:cs="Malgun Gothic Semilight"/>
          <w:color w:val="000000" w:themeColor="text1"/>
          <w:sz w:val="18"/>
          <w:szCs w:val="18"/>
        </w:rPr>
        <w:t xml:space="preserve">’s psychological wellness. UPWARD will notify the caregiver(s) if such a session is needed. </w:t>
      </w:r>
      <w:r w:rsidR="009533F1" w:rsidRPr="009533F1">
        <w:rPr>
          <w:rFonts w:ascii="Malgun Gothic Semilight" w:eastAsia="Malgun Gothic Semilight" w:hAnsi="Malgun Gothic Semilight" w:cs="Malgun Gothic Semilight"/>
          <w:color w:val="000000" w:themeColor="text1"/>
          <w:sz w:val="18"/>
          <w:szCs w:val="18"/>
        </w:rPr>
        <w:t>In addition, U</w:t>
      </w:r>
      <w:r w:rsidR="00C1409A" w:rsidRPr="009533F1">
        <w:rPr>
          <w:rFonts w:ascii="Malgun Gothic Semilight" w:eastAsia="Malgun Gothic Semilight" w:hAnsi="Malgun Gothic Semilight" w:cs="Malgun Gothic Semilight"/>
          <w:color w:val="000000" w:themeColor="text1"/>
          <w:sz w:val="18"/>
          <w:szCs w:val="18"/>
        </w:rPr>
        <w:t xml:space="preserve">PWARD </w:t>
      </w:r>
      <w:r w:rsidR="009533F1" w:rsidRPr="009533F1">
        <w:rPr>
          <w:rFonts w:ascii="Malgun Gothic Semilight" w:eastAsia="Malgun Gothic Semilight" w:hAnsi="Malgun Gothic Semilight" w:cs="Malgun Gothic Semilight"/>
          <w:color w:val="000000" w:themeColor="text1"/>
          <w:sz w:val="18"/>
          <w:szCs w:val="18"/>
        </w:rPr>
        <w:t>requests</w:t>
      </w:r>
      <w:r w:rsidR="00C1409A" w:rsidRPr="009533F1">
        <w:rPr>
          <w:rFonts w:ascii="Malgun Gothic Semilight" w:eastAsia="Malgun Gothic Semilight" w:hAnsi="Malgun Gothic Semilight" w:cs="Malgun Gothic Semilight"/>
          <w:color w:val="000000" w:themeColor="text1"/>
          <w:sz w:val="18"/>
          <w:szCs w:val="18"/>
        </w:rPr>
        <w:t xml:space="preserve"> that, in the case </w:t>
      </w:r>
      <w:r w:rsidR="005E0E2C">
        <w:rPr>
          <w:rFonts w:ascii="Malgun Gothic Semilight" w:eastAsia="Malgun Gothic Semilight" w:hAnsi="Malgun Gothic Semilight" w:cs="Malgun Gothic Semilight"/>
          <w:color w:val="000000" w:themeColor="text1"/>
          <w:sz w:val="18"/>
          <w:szCs w:val="18"/>
        </w:rPr>
        <w:t xml:space="preserve">that </w:t>
      </w:r>
      <w:r w:rsidR="00C1409A" w:rsidRPr="009533F1">
        <w:rPr>
          <w:rFonts w:ascii="Malgun Gothic Semilight" w:eastAsia="Malgun Gothic Semilight" w:hAnsi="Malgun Gothic Semilight" w:cs="Malgun Gothic Semilight"/>
          <w:color w:val="000000" w:themeColor="text1"/>
          <w:sz w:val="18"/>
          <w:szCs w:val="18"/>
        </w:rPr>
        <w:t xml:space="preserve">there are legal proceedings involving the relationship between caregivers and/or </w:t>
      </w:r>
      <w:r w:rsidR="009533F1" w:rsidRPr="009533F1">
        <w:rPr>
          <w:rFonts w:ascii="Malgun Gothic Semilight" w:eastAsia="Malgun Gothic Semilight" w:hAnsi="Malgun Gothic Semilight" w:cs="Malgun Gothic Semilight"/>
          <w:color w:val="000000" w:themeColor="text1"/>
          <w:sz w:val="18"/>
          <w:szCs w:val="18"/>
        </w:rPr>
        <w:t xml:space="preserve">a </w:t>
      </w:r>
      <w:r w:rsidR="00C1409A" w:rsidRPr="009533F1">
        <w:rPr>
          <w:rFonts w:ascii="Malgun Gothic Semilight" w:eastAsia="Malgun Gothic Semilight" w:hAnsi="Malgun Gothic Semilight" w:cs="Malgun Gothic Semilight"/>
          <w:color w:val="000000" w:themeColor="text1"/>
          <w:sz w:val="18"/>
          <w:szCs w:val="18"/>
        </w:rPr>
        <w:t xml:space="preserve">child custody </w:t>
      </w:r>
      <w:r w:rsidR="009533F1" w:rsidRPr="009533F1">
        <w:rPr>
          <w:rFonts w:ascii="Malgun Gothic Semilight" w:eastAsia="Malgun Gothic Semilight" w:hAnsi="Malgun Gothic Semilight" w:cs="Malgun Gothic Semilight"/>
          <w:color w:val="000000" w:themeColor="text1"/>
          <w:sz w:val="18"/>
          <w:szCs w:val="18"/>
        </w:rPr>
        <w:t>case</w:t>
      </w:r>
      <w:r w:rsidR="005E0E2C">
        <w:rPr>
          <w:rFonts w:ascii="Malgun Gothic Semilight" w:eastAsia="Malgun Gothic Semilight" w:hAnsi="Malgun Gothic Semilight" w:cs="Malgun Gothic Semilight"/>
          <w:color w:val="000000" w:themeColor="text1"/>
          <w:sz w:val="18"/>
          <w:szCs w:val="18"/>
        </w:rPr>
        <w:t xml:space="preserve">, </w:t>
      </w:r>
      <w:r w:rsidR="00C1409A" w:rsidRPr="009533F1">
        <w:rPr>
          <w:rFonts w:ascii="Malgun Gothic Semilight" w:eastAsia="Malgun Gothic Semilight" w:hAnsi="Malgun Gothic Semilight" w:cs="Malgun Gothic Semilight"/>
          <w:color w:val="000000" w:themeColor="text1"/>
          <w:sz w:val="18"/>
          <w:szCs w:val="18"/>
        </w:rPr>
        <w:t>neither caregiver will try to gain the upper hand over the other by asking the psychotherapist to testify on his/her behalf or p</w:t>
      </w:r>
      <w:r w:rsidR="009533F1" w:rsidRPr="009533F1">
        <w:rPr>
          <w:rFonts w:ascii="Malgun Gothic Semilight" w:eastAsia="Malgun Gothic Semilight" w:hAnsi="Malgun Gothic Semilight" w:cs="Malgun Gothic Semilight"/>
          <w:color w:val="000000" w:themeColor="text1"/>
          <w:sz w:val="18"/>
          <w:szCs w:val="18"/>
        </w:rPr>
        <w:t xml:space="preserve">resent treatment documentation </w:t>
      </w:r>
      <w:r w:rsidR="00C1409A" w:rsidRPr="009533F1">
        <w:rPr>
          <w:rFonts w:ascii="Malgun Gothic Semilight" w:eastAsia="Malgun Gothic Semilight" w:hAnsi="Malgun Gothic Semilight" w:cs="Malgun Gothic Semilight"/>
          <w:color w:val="000000" w:themeColor="text1"/>
          <w:sz w:val="18"/>
          <w:szCs w:val="18"/>
        </w:rPr>
        <w:t xml:space="preserve">based on the psychotherapist’s involvement with the </w:t>
      </w:r>
      <w:r w:rsidR="005E0E2C">
        <w:rPr>
          <w:rFonts w:ascii="Malgun Gothic Semilight" w:eastAsia="Malgun Gothic Semilight" w:hAnsi="Malgun Gothic Semilight" w:cs="Malgun Gothic Semilight"/>
          <w:color w:val="000000" w:themeColor="text1"/>
          <w:sz w:val="18"/>
          <w:szCs w:val="18"/>
        </w:rPr>
        <w:t>dependant</w:t>
      </w:r>
      <w:r w:rsidR="00C1409A" w:rsidRPr="009533F1">
        <w:rPr>
          <w:rFonts w:ascii="Malgun Gothic Semilight" w:eastAsia="Malgun Gothic Semilight" w:hAnsi="Malgun Gothic Semilight" w:cs="Malgun Gothic Semilight"/>
          <w:color w:val="000000" w:themeColor="text1"/>
          <w:sz w:val="18"/>
          <w:szCs w:val="18"/>
        </w:rPr>
        <w:t>.</w:t>
      </w:r>
    </w:p>
    <w:p w:rsidR="0080125C" w:rsidRPr="009533F1" w:rsidRDefault="0080125C" w:rsidP="00996FAD">
      <w:pPr>
        <w:pStyle w:val="ListParagraph"/>
        <w:spacing w:after="0" w:line="240" w:lineRule="auto"/>
        <w:mirrorIndents/>
        <w:jc w:val="both"/>
        <w:rPr>
          <w:rFonts w:ascii="Malgun Gothic Semilight" w:eastAsia="Malgun Gothic Semilight" w:hAnsi="Malgun Gothic Semilight" w:cs="Malgun Gothic Semilight"/>
          <w:color w:val="000000" w:themeColor="text1"/>
          <w:sz w:val="20"/>
          <w:szCs w:val="20"/>
        </w:rPr>
      </w:pPr>
    </w:p>
    <w:p w:rsidR="0080125C" w:rsidRPr="009533F1" w:rsidRDefault="0080125C" w:rsidP="00996FAD">
      <w:pPr>
        <w:spacing w:after="0" w:line="240" w:lineRule="auto"/>
        <w:contextualSpacing/>
        <w:mirrorIndents/>
        <w:jc w:val="both"/>
        <w:rPr>
          <w:rFonts w:ascii="Malgun Gothic Semilight" w:eastAsia="Malgun Gothic Semilight" w:hAnsi="Malgun Gothic Semilight" w:cs="Malgun Gothic Semilight"/>
          <w:color w:val="000000" w:themeColor="text1"/>
          <w:sz w:val="20"/>
          <w:szCs w:val="20"/>
        </w:rPr>
      </w:pPr>
      <w:r w:rsidRPr="009533F1">
        <w:rPr>
          <w:rFonts w:ascii="Malgun Gothic Semilight" w:eastAsia="Malgun Gothic Semilight" w:hAnsi="Malgun Gothic Semilight" w:cs="Malgun Gothic Semilight"/>
          <w:b/>
          <w:color w:val="000000" w:themeColor="text1"/>
          <w:sz w:val="24"/>
          <w:szCs w:val="24"/>
          <w:u w:val="single"/>
        </w:rPr>
        <w:t>Contact</w:t>
      </w:r>
    </w:p>
    <w:p w:rsidR="00077F82" w:rsidRPr="009533F1" w:rsidRDefault="00EB70BE" w:rsidP="00077F82">
      <w:pPr>
        <w:spacing w:after="0" w:line="240" w:lineRule="auto"/>
        <w:mirrorIndents/>
        <w:jc w:val="both"/>
        <w:rPr>
          <w:rFonts w:ascii="Malgun Gothic Semilight" w:eastAsia="Malgun Gothic Semilight" w:hAnsi="Malgun Gothic Semilight" w:cs="Malgun Gothic Semilight"/>
          <w:color w:val="000000" w:themeColor="text1"/>
          <w:sz w:val="18"/>
          <w:szCs w:val="18"/>
        </w:rPr>
      </w:pPr>
      <w:r>
        <w:rPr>
          <w:rFonts w:ascii="Malgun Gothic Semilight" w:eastAsia="Malgun Gothic Semilight" w:hAnsi="Malgun Gothic Semilight" w:cs="Malgun Gothic Semilight"/>
          <w:color w:val="000000" w:themeColor="text1"/>
          <w:sz w:val="18"/>
          <w:szCs w:val="18"/>
        </w:rPr>
        <w:t>Clinic</w:t>
      </w:r>
      <w:r w:rsidR="00524B44" w:rsidRPr="009533F1">
        <w:rPr>
          <w:rFonts w:ascii="Malgun Gothic Semilight" w:eastAsia="Malgun Gothic Semilight" w:hAnsi="Malgun Gothic Semilight" w:cs="Malgun Gothic Semilight"/>
          <w:color w:val="000000" w:themeColor="text1"/>
          <w:sz w:val="18"/>
          <w:szCs w:val="18"/>
        </w:rPr>
        <w:t xml:space="preserve"> hours at UPWARD are fr</w:t>
      </w:r>
      <w:r w:rsidR="0023218A" w:rsidRPr="009533F1">
        <w:rPr>
          <w:rFonts w:ascii="Malgun Gothic Semilight" w:eastAsia="Malgun Gothic Semilight" w:hAnsi="Malgun Gothic Semilight" w:cs="Malgun Gothic Semilight"/>
          <w:color w:val="000000" w:themeColor="text1"/>
          <w:sz w:val="18"/>
          <w:szCs w:val="18"/>
        </w:rPr>
        <w:t xml:space="preserve">om </w:t>
      </w:r>
      <w:r>
        <w:rPr>
          <w:rFonts w:ascii="Malgun Gothic Semilight" w:eastAsia="Malgun Gothic Semilight" w:hAnsi="Malgun Gothic Semilight" w:cs="Malgun Gothic Semilight"/>
          <w:color w:val="000000" w:themeColor="text1"/>
          <w:sz w:val="18"/>
          <w:szCs w:val="18"/>
        </w:rPr>
        <w:t>9</w:t>
      </w:r>
      <w:r w:rsidR="0023218A" w:rsidRPr="009533F1">
        <w:rPr>
          <w:rFonts w:ascii="Malgun Gothic Semilight" w:eastAsia="Malgun Gothic Semilight" w:hAnsi="Malgun Gothic Semilight" w:cs="Malgun Gothic Semilight"/>
          <w:color w:val="000000" w:themeColor="text1"/>
          <w:sz w:val="18"/>
          <w:szCs w:val="18"/>
        </w:rPr>
        <w:t xml:space="preserve">am to </w:t>
      </w:r>
      <w:r>
        <w:rPr>
          <w:rFonts w:ascii="Malgun Gothic Semilight" w:eastAsia="Malgun Gothic Semilight" w:hAnsi="Malgun Gothic Semilight" w:cs="Malgun Gothic Semilight"/>
          <w:color w:val="000000" w:themeColor="text1"/>
          <w:sz w:val="18"/>
          <w:szCs w:val="18"/>
        </w:rPr>
        <w:t>6</w:t>
      </w:r>
      <w:r w:rsidR="0023218A" w:rsidRPr="009533F1">
        <w:rPr>
          <w:rFonts w:ascii="Malgun Gothic Semilight" w:eastAsia="Malgun Gothic Semilight" w:hAnsi="Malgun Gothic Semilight" w:cs="Malgun Gothic Semilight"/>
          <w:color w:val="000000" w:themeColor="text1"/>
          <w:sz w:val="18"/>
          <w:szCs w:val="18"/>
        </w:rPr>
        <w:t>pm</w:t>
      </w:r>
      <w:r>
        <w:rPr>
          <w:rFonts w:ascii="Malgun Gothic Semilight" w:eastAsia="Malgun Gothic Semilight" w:hAnsi="Malgun Gothic Semilight" w:cs="Malgun Gothic Semilight"/>
          <w:color w:val="000000" w:themeColor="text1"/>
          <w:sz w:val="18"/>
          <w:szCs w:val="18"/>
        </w:rPr>
        <w:t xml:space="preserve"> on</w:t>
      </w:r>
      <w:r w:rsidR="0023218A" w:rsidRPr="009533F1">
        <w:rPr>
          <w:rFonts w:ascii="Malgun Gothic Semilight" w:eastAsia="Malgun Gothic Semilight" w:hAnsi="Malgun Gothic Semilight" w:cs="Malgun Gothic Semilight"/>
          <w:color w:val="000000" w:themeColor="text1"/>
          <w:sz w:val="18"/>
          <w:szCs w:val="18"/>
        </w:rPr>
        <w:t xml:space="preserve"> </w:t>
      </w:r>
      <w:r>
        <w:rPr>
          <w:rFonts w:ascii="Malgun Gothic Semilight" w:eastAsia="Malgun Gothic Semilight" w:hAnsi="Malgun Gothic Semilight" w:cs="Malgun Gothic Semilight"/>
          <w:color w:val="000000" w:themeColor="text1"/>
          <w:sz w:val="18"/>
          <w:szCs w:val="18"/>
        </w:rPr>
        <w:t>Tuesdays to Thursdays and Saturdays</w:t>
      </w:r>
      <w:r w:rsidR="00E001CB" w:rsidRPr="009533F1">
        <w:rPr>
          <w:rFonts w:ascii="Malgun Gothic Semilight" w:eastAsia="Malgun Gothic Semilight" w:hAnsi="Malgun Gothic Semilight" w:cs="Malgun Gothic Semilight"/>
          <w:color w:val="000000" w:themeColor="text1"/>
          <w:sz w:val="18"/>
          <w:szCs w:val="18"/>
        </w:rPr>
        <w:t>, except public holidays</w:t>
      </w:r>
      <w:r w:rsidR="0023218A" w:rsidRPr="009533F1">
        <w:rPr>
          <w:rFonts w:ascii="Malgun Gothic Semilight" w:eastAsia="Malgun Gothic Semilight" w:hAnsi="Malgun Gothic Semilight" w:cs="Malgun Gothic Semilight"/>
          <w:color w:val="000000" w:themeColor="text1"/>
          <w:sz w:val="18"/>
          <w:szCs w:val="18"/>
        </w:rPr>
        <w:t xml:space="preserve">. </w:t>
      </w:r>
      <w:r w:rsidR="0072627C">
        <w:rPr>
          <w:rFonts w:ascii="Malgun Gothic Semilight" w:eastAsia="Malgun Gothic Semilight" w:hAnsi="Malgun Gothic Semilight" w:cs="Malgun Gothic Semilight"/>
          <w:color w:val="000000" w:themeColor="text1"/>
          <w:sz w:val="18"/>
          <w:szCs w:val="18"/>
        </w:rPr>
        <w:t>C</w:t>
      </w:r>
      <w:r w:rsidR="009533F1" w:rsidRPr="009533F1">
        <w:rPr>
          <w:rFonts w:ascii="Malgun Gothic Semilight" w:eastAsia="Malgun Gothic Semilight" w:hAnsi="Malgun Gothic Semilight" w:cs="Malgun Gothic Semilight"/>
          <w:color w:val="000000" w:themeColor="text1"/>
          <w:sz w:val="18"/>
          <w:szCs w:val="18"/>
        </w:rPr>
        <w:t xml:space="preserve">linical </w:t>
      </w:r>
      <w:r w:rsidR="0072627C">
        <w:rPr>
          <w:rFonts w:ascii="Malgun Gothic Semilight" w:eastAsia="Malgun Gothic Semilight" w:hAnsi="Malgun Gothic Semilight" w:cs="Malgun Gothic Semilight"/>
          <w:color w:val="000000" w:themeColor="text1"/>
          <w:sz w:val="18"/>
          <w:szCs w:val="18"/>
        </w:rPr>
        <w:t>P</w:t>
      </w:r>
      <w:r w:rsidR="00E001CB" w:rsidRPr="009533F1">
        <w:rPr>
          <w:rFonts w:ascii="Malgun Gothic Semilight" w:eastAsia="Malgun Gothic Semilight" w:hAnsi="Malgun Gothic Semilight" w:cs="Malgun Gothic Semilight"/>
          <w:color w:val="000000" w:themeColor="text1"/>
          <w:sz w:val="18"/>
          <w:szCs w:val="18"/>
        </w:rPr>
        <w:t>sychotherapist, Reycine Mc Kenzie, can be reached at 1 (868) 287-7956</w:t>
      </w:r>
      <w:r>
        <w:rPr>
          <w:rFonts w:ascii="Malgun Gothic Semilight" w:eastAsia="Malgun Gothic Semilight" w:hAnsi="Malgun Gothic Semilight" w:cs="Malgun Gothic Semilight"/>
          <w:color w:val="000000" w:themeColor="text1"/>
          <w:sz w:val="18"/>
          <w:szCs w:val="18"/>
        </w:rPr>
        <w:t xml:space="preserve"> via WhatsApp, text message, or phone call. WhatsApp is the quickest form of communication.</w:t>
      </w:r>
      <w:r w:rsidR="00E001CB" w:rsidRPr="009533F1">
        <w:rPr>
          <w:rFonts w:ascii="Malgun Gothic Semilight" w:eastAsia="Malgun Gothic Semilight" w:hAnsi="Malgun Gothic Semilight" w:cs="Malgun Gothic Semilight"/>
          <w:color w:val="000000" w:themeColor="text1"/>
          <w:sz w:val="18"/>
          <w:szCs w:val="18"/>
        </w:rPr>
        <w:t xml:space="preserve"> </w:t>
      </w:r>
      <w:r>
        <w:rPr>
          <w:rFonts w:ascii="Malgun Gothic Semilight" w:eastAsia="Malgun Gothic Semilight" w:hAnsi="Malgun Gothic Semilight" w:cs="Malgun Gothic Semilight"/>
          <w:color w:val="000000" w:themeColor="text1"/>
          <w:sz w:val="18"/>
          <w:szCs w:val="18"/>
        </w:rPr>
        <w:t>However, if</w:t>
      </w:r>
      <w:r w:rsidR="00E001CB" w:rsidRPr="009533F1">
        <w:rPr>
          <w:rFonts w:ascii="Malgun Gothic Semilight" w:eastAsia="Malgun Gothic Semilight" w:hAnsi="Malgun Gothic Semilight" w:cs="Malgun Gothic Semilight"/>
          <w:color w:val="000000" w:themeColor="text1"/>
          <w:sz w:val="18"/>
          <w:szCs w:val="18"/>
        </w:rPr>
        <w:t xml:space="preserve"> she is not immediately reachable, please leave a </w:t>
      </w:r>
      <w:r>
        <w:rPr>
          <w:rFonts w:ascii="Malgun Gothic Semilight" w:eastAsia="Malgun Gothic Semilight" w:hAnsi="Malgun Gothic Semilight" w:cs="Malgun Gothic Semilight"/>
          <w:color w:val="000000" w:themeColor="text1"/>
          <w:sz w:val="18"/>
          <w:szCs w:val="18"/>
        </w:rPr>
        <w:t xml:space="preserve">message </w:t>
      </w:r>
      <w:r w:rsidR="00E001CB" w:rsidRPr="009533F1">
        <w:rPr>
          <w:rFonts w:ascii="Malgun Gothic Semilight" w:eastAsia="Malgun Gothic Semilight" w:hAnsi="Malgun Gothic Semilight" w:cs="Malgun Gothic Semilight"/>
          <w:color w:val="000000" w:themeColor="text1"/>
          <w:sz w:val="18"/>
          <w:szCs w:val="18"/>
        </w:rPr>
        <w:t xml:space="preserve">and </w:t>
      </w:r>
      <w:r>
        <w:rPr>
          <w:rFonts w:ascii="Malgun Gothic Semilight" w:eastAsia="Malgun Gothic Semilight" w:hAnsi="Malgun Gothic Semilight" w:cs="Malgun Gothic Semilight"/>
          <w:color w:val="000000" w:themeColor="text1"/>
          <w:sz w:val="18"/>
          <w:szCs w:val="18"/>
        </w:rPr>
        <w:t>she will get back to you</w:t>
      </w:r>
      <w:r w:rsidR="00E001CB" w:rsidRPr="009533F1">
        <w:rPr>
          <w:rFonts w:ascii="Malgun Gothic Semilight" w:eastAsia="Malgun Gothic Semilight" w:hAnsi="Malgun Gothic Semilight" w:cs="Malgun Gothic Semilight"/>
          <w:color w:val="000000" w:themeColor="text1"/>
          <w:sz w:val="18"/>
          <w:szCs w:val="18"/>
        </w:rPr>
        <w:t xml:space="preserve"> as soon as possible. In the </w:t>
      </w:r>
      <w:r w:rsidR="009533F1" w:rsidRPr="009533F1">
        <w:rPr>
          <w:rFonts w:ascii="Malgun Gothic Semilight" w:eastAsia="Malgun Gothic Semilight" w:hAnsi="Malgun Gothic Semilight" w:cs="Malgun Gothic Semilight"/>
          <w:color w:val="000000" w:themeColor="text1"/>
          <w:sz w:val="18"/>
          <w:szCs w:val="18"/>
        </w:rPr>
        <w:t>event</w:t>
      </w:r>
      <w:r w:rsidR="00E001CB" w:rsidRPr="009533F1">
        <w:rPr>
          <w:rFonts w:ascii="Malgun Gothic Semilight" w:eastAsia="Malgun Gothic Semilight" w:hAnsi="Malgun Gothic Semilight" w:cs="Malgun Gothic Semilight"/>
          <w:color w:val="000000" w:themeColor="text1"/>
          <w:sz w:val="18"/>
          <w:szCs w:val="18"/>
        </w:rPr>
        <w:t xml:space="preserve"> of </w:t>
      </w:r>
      <w:r w:rsidR="009533F1" w:rsidRPr="009533F1">
        <w:rPr>
          <w:rFonts w:ascii="Malgun Gothic Semilight" w:eastAsia="Malgun Gothic Semilight" w:hAnsi="Malgun Gothic Semilight" w:cs="Malgun Gothic Semilight"/>
          <w:color w:val="000000" w:themeColor="text1"/>
          <w:sz w:val="18"/>
          <w:szCs w:val="18"/>
        </w:rPr>
        <w:t>a critical emergency, immediate crisis, or life-threatening situation</w:t>
      </w:r>
      <w:r w:rsidR="00E001CB" w:rsidRPr="009533F1">
        <w:rPr>
          <w:rFonts w:ascii="Malgun Gothic Semilight" w:eastAsia="Malgun Gothic Semilight" w:hAnsi="Malgun Gothic Semilight" w:cs="Malgun Gothic Semilight"/>
          <w:color w:val="000000" w:themeColor="text1"/>
          <w:sz w:val="18"/>
          <w:szCs w:val="18"/>
        </w:rPr>
        <w:t>, please contact one of the following emergency numbers:</w:t>
      </w:r>
    </w:p>
    <w:p w:rsidR="00E001CB" w:rsidRPr="009533F1" w:rsidRDefault="00E001CB" w:rsidP="00E001CB">
      <w:pPr>
        <w:pStyle w:val="ListParagraph"/>
        <w:numPr>
          <w:ilvl w:val="0"/>
          <w:numId w:val="13"/>
        </w:numPr>
        <w:spacing w:after="0" w:line="240" w:lineRule="auto"/>
        <w:mirrorIndents/>
        <w:jc w:val="both"/>
        <w:rPr>
          <w:rFonts w:ascii="Malgun Gothic Semilight" w:eastAsia="Malgun Gothic Semilight" w:hAnsi="Malgun Gothic Semilight" w:cs="Malgun Gothic Semilight"/>
          <w:color w:val="000000" w:themeColor="text1"/>
          <w:sz w:val="18"/>
          <w:szCs w:val="18"/>
        </w:rPr>
      </w:pPr>
      <w:r w:rsidRPr="009533F1">
        <w:rPr>
          <w:rFonts w:ascii="Malgun Gothic Semilight" w:eastAsia="Malgun Gothic Semilight" w:hAnsi="Malgun Gothic Semilight" w:cs="Malgun Gothic Semilight"/>
          <w:color w:val="000000" w:themeColor="text1"/>
          <w:sz w:val="18"/>
          <w:szCs w:val="18"/>
        </w:rPr>
        <w:t>Police: 999</w:t>
      </w:r>
    </w:p>
    <w:p w:rsidR="00E001CB" w:rsidRPr="009533F1" w:rsidRDefault="00E001CB" w:rsidP="00E001CB">
      <w:pPr>
        <w:pStyle w:val="ListParagraph"/>
        <w:numPr>
          <w:ilvl w:val="0"/>
          <w:numId w:val="13"/>
        </w:numPr>
        <w:spacing w:after="0" w:line="240" w:lineRule="auto"/>
        <w:mirrorIndents/>
        <w:jc w:val="both"/>
        <w:rPr>
          <w:rFonts w:ascii="Malgun Gothic Semilight" w:eastAsia="Malgun Gothic Semilight" w:hAnsi="Malgun Gothic Semilight" w:cs="Malgun Gothic Semilight"/>
          <w:color w:val="000000" w:themeColor="text1"/>
          <w:sz w:val="18"/>
          <w:szCs w:val="18"/>
        </w:rPr>
      </w:pPr>
      <w:r w:rsidRPr="009533F1">
        <w:rPr>
          <w:rFonts w:ascii="Malgun Gothic Semilight" w:eastAsia="Malgun Gothic Semilight" w:hAnsi="Malgun Gothic Semilight" w:cs="Malgun Gothic Semilight"/>
          <w:color w:val="000000" w:themeColor="text1"/>
          <w:sz w:val="18"/>
          <w:szCs w:val="18"/>
        </w:rPr>
        <w:t>Ambulance: 811</w:t>
      </w:r>
    </w:p>
    <w:p w:rsidR="00E001CB" w:rsidRPr="009533F1" w:rsidRDefault="00E001CB" w:rsidP="00E001CB">
      <w:pPr>
        <w:pStyle w:val="ListParagraph"/>
        <w:numPr>
          <w:ilvl w:val="0"/>
          <w:numId w:val="13"/>
        </w:numPr>
        <w:spacing w:after="0" w:line="240" w:lineRule="auto"/>
        <w:mirrorIndents/>
        <w:jc w:val="both"/>
        <w:rPr>
          <w:rFonts w:ascii="Malgun Gothic Semilight" w:eastAsia="Malgun Gothic Semilight" w:hAnsi="Malgun Gothic Semilight" w:cs="Malgun Gothic Semilight"/>
          <w:color w:val="000000" w:themeColor="text1"/>
          <w:sz w:val="18"/>
          <w:szCs w:val="18"/>
        </w:rPr>
      </w:pPr>
      <w:r w:rsidRPr="009533F1">
        <w:rPr>
          <w:rFonts w:ascii="Malgun Gothic Semilight" w:eastAsia="Malgun Gothic Semilight" w:hAnsi="Malgun Gothic Semilight" w:cs="Malgun Gothic Semilight"/>
          <w:color w:val="000000" w:themeColor="text1"/>
          <w:sz w:val="18"/>
          <w:szCs w:val="18"/>
        </w:rPr>
        <w:t>Suicide Hotline: 800-5588 (toll free)</w:t>
      </w:r>
    </w:p>
    <w:p w:rsidR="00E001CB" w:rsidRPr="009533F1" w:rsidRDefault="00E001CB" w:rsidP="00E001CB">
      <w:pPr>
        <w:pStyle w:val="ListParagraph"/>
        <w:numPr>
          <w:ilvl w:val="0"/>
          <w:numId w:val="13"/>
        </w:numPr>
        <w:spacing w:after="0" w:line="240" w:lineRule="auto"/>
        <w:mirrorIndents/>
        <w:jc w:val="both"/>
        <w:rPr>
          <w:rFonts w:ascii="Malgun Gothic Semilight" w:eastAsia="Malgun Gothic Semilight" w:hAnsi="Malgun Gothic Semilight" w:cs="Malgun Gothic Semilight"/>
          <w:color w:val="000000" w:themeColor="text1"/>
          <w:sz w:val="18"/>
          <w:szCs w:val="18"/>
        </w:rPr>
      </w:pPr>
      <w:r w:rsidRPr="009533F1">
        <w:rPr>
          <w:rFonts w:ascii="Malgun Gothic Semilight" w:eastAsia="Malgun Gothic Semilight" w:hAnsi="Malgun Gothic Semilight" w:cs="Malgun Gothic Semilight"/>
          <w:color w:val="000000" w:themeColor="text1"/>
          <w:sz w:val="18"/>
          <w:szCs w:val="18"/>
        </w:rPr>
        <w:t>St. Ann’s Psychiatric Hospital: 624-1151 (ext. 5)</w:t>
      </w:r>
    </w:p>
    <w:p w:rsidR="00E001CB" w:rsidRPr="009533F1" w:rsidRDefault="00E001CB" w:rsidP="00E001CB">
      <w:pPr>
        <w:pStyle w:val="ListParagraph"/>
        <w:numPr>
          <w:ilvl w:val="0"/>
          <w:numId w:val="13"/>
        </w:numPr>
        <w:spacing w:after="0" w:line="240" w:lineRule="auto"/>
        <w:mirrorIndents/>
        <w:jc w:val="both"/>
        <w:rPr>
          <w:rFonts w:ascii="Malgun Gothic Semilight" w:eastAsia="Malgun Gothic Semilight" w:hAnsi="Malgun Gothic Semilight" w:cs="Malgun Gothic Semilight"/>
          <w:color w:val="000000" w:themeColor="text1"/>
          <w:sz w:val="18"/>
          <w:szCs w:val="18"/>
        </w:rPr>
      </w:pPr>
      <w:r w:rsidRPr="009533F1">
        <w:rPr>
          <w:rFonts w:ascii="Malgun Gothic Semilight" w:eastAsia="Malgun Gothic Semilight" w:hAnsi="Malgun Gothic Semilight" w:cs="Malgun Gothic Semilight"/>
          <w:color w:val="000000" w:themeColor="text1"/>
          <w:sz w:val="18"/>
          <w:szCs w:val="18"/>
        </w:rPr>
        <w:t>Mental Health Unit, Eric Williams Medical Sciences Complex: 624-3232 (ext. 2542)</w:t>
      </w:r>
    </w:p>
    <w:p w:rsidR="00E001CB" w:rsidRPr="009533F1" w:rsidRDefault="00E001CB" w:rsidP="00E001CB">
      <w:pPr>
        <w:pStyle w:val="ListParagraph"/>
        <w:numPr>
          <w:ilvl w:val="0"/>
          <w:numId w:val="13"/>
        </w:numPr>
        <w:spacing w:after="0" w:line="240" w:lineRule="auto"/>
        <w:mirrorIndents/>
        <w:jc w:val="both"/>
        <w:rPr>
          <w:rFonts w:ascii="Malgun Gothic Semilight" w:eastAsia="Malgun Gothic Semilight" w:hAnsi="Malgun Gothic Semilight" w:cs="Malgun Gothic Semilight"/>
          <w:color w:val="000000" w:themeColor="text1"/>
          <w:sz w:val="18"/>
          <w:szCs w:val="18"/>
        </w:rPr>
      </w:pPr>
      <w:r w:rsidRPr="009533F1">
        <w:rPr>
          <w:rFonts w:ascii="Malgun Gothic Semilight" w:eastAsia="Malgun Gothic Semilight" w:hAnsi="Malgun Gothic Semilight" w:cs="Malgun Gothic Semilight"/>
          <w:color w:val="000000" w:themeColor="text1"/>
          <w:sz w:val="18"/>
          <w:szCs w:val="18"/>
        </w:rPr>
        <w:t>San Fernando General Hospital, Ward One: 652-3581 (ext. 3221)</w:t>
      </w:r>
    </w:p>
    <w:p w:rsidR="0080125C" w:rsidRPr="009533F1" w:rsidRDefault="0080125C" w:rsidP="00996FAD">
      <w:pPr>
        <w:pStyle w:val="ListParagraph"/>
        <w:spacing w:after="0" w:line="240" w:lineRule="auto"/>
        <w:mirrorIndents/>
        <w:jc w:val="both"/>
        <w:rPr>
          <w:rFonts w:ascii="Malgun Gothic Semilight" w:eastAsia="Malgun Gothic Semilight" w:hAnsi="Malgun Gothic Semilight" w:cs="Malgun Gothic Semilight"/>
          <w:color w:val="000000" w:themeColor="text1"/>
          <w:sz w:val="20"/>
          <w:szCs w:val="20"/>
        </w:rPr>
      </w:pPr>
    </w:p>
    <w:p w:rsidR="00573C65" w:rsidRDefault="00573C65" w:rsidP="00996FAD">
      <w:pPr>
        <w:spacing w:after="0" w:line="240" w:lineRule="auto"/>
        <w:contextualSpacing/>
        <w:mirrorIndents/>
        <w:jc w:val="both"/>
        <w:rPr>
          <w:rFonts w:ascii="Malgun Gothic Semilight" w:eastAsia="Malgun Gothic Semilight" w:hAnsi="Malgun Gothic Semilight" w:cs="Malgun Gothic Semilight"/>
          <w:b/>
          <w:color w:val="000000" w:themeColor="text1"/>
          <w:sz w:val="24"/>
          <w:szCs w:val="24"/>
          <w:u w:val="single"/>
        </w:rPr>
      </w:pPr>
    </w:p>
    <w:p w:rsidR="00573C65" w:rsidRDefault="00573C65" w:rsidP="00996FAD">
      <w:pPr>
        <w:spacing w:after="0" w:line="240" w:lineRule="auto"/>
        <w:contextualSpacing/>
        <w:mirrorIndents/>
        <w:jc w:val="both"/>
        <w:rPr>
          <w:rFonts w:ascii="Malgun Gothic Semilight" w:eastAsia="Malgun Gothic Semilight" w:hAnsi="Malgun Gothic Semilight" w:cs="Malgun Gothic Semilight"/>
          <w:b/>
          <w:color w:val="000000" w:themeColor="text1"/>
          <w:sz w:val="24"/>
          <w:szCs w:val="24"/>
          <w:u w:val="single"/>
        </w:rPr>
      </w:pPr>
    </w:p>
    <w:p w:rsidR="0080125C" w:rsidRPr="009533F1" w:rsidRDefault="0080125C" w:rsidP="00996FAD">
      <w:pPr>
        <w:spacing w:after="0" w:line="240" w:lineRule="auto"/>
        <w:contextualSpacing/>
        <w:mirrorIndents/>
        <w:jc w:val="both"/>
        <w:rPr>
          <w:rFonts w:ascii="Malgun Gothic Semilight" w:eastAsia="Malgun Gothic Semilight" w:hAnsi="Malgun Gothic Semilight" w:cs="Malgun Gothic Semilight"/>
          <w:b/>
          <w:color w:val="000000" w:themeColor="text1"/>
          <w:sz w:val="24"/>
          <w:szCs w:val="24"/>
          <w:u w:val="single"/>
        </w:rPr>
      </w:pPr>
      <w:bookmarkStart w:id="0" w:name="_GoBack"/>
      <w:bookmarkEnd w:id="0"/>
      <w:r w:rsidRPr="009533F1">
        <w:rPr>
          <w:rFonts w:ascii="Malgun Gothic Semilight" w:eastAsia="Malgun Gothic Semilight" w:hAnsi="Malgun Gothic Semilight" w:cs="Malgun Gothic Semilight"/>
          <w:b/>
          <w:color w:val="000000" w:themeColor="text1"/>
          <w:sz w:val="24"/>
          <w:szCs w:val="24"/>
          <w:u w:val="single"/>
        </w:rPr>
        <w:t>Consent</w:t>
      </w:r>
      <w:r w:rsidR="00077F82" w:rsidRPr="009533F1">
        <w:rPr>
          <w:rFonts w:ascii="Malgun Gothic Semilight" w:eastAsia="Malgun Gothic Semilight" w:hAnsi="Malgun Gothic Semilight" w:cs="Malgun Gothic Semilight"/>
          <w:b/>
          <w:color w:val="000000" w:themeColor="text1"/>
          <w:sz w:val="24"/>
          <w:szCs w:val="24"/>
          <w:u w:val="single"/>
        </w:rPr>
        <w:t xml:space="preserve"> </w:t>
      </w:r>
    </w:p>
    <w:p w:rsidR="00E001CB" w:rsidRPr="009533F1" w:rsidRDefault="00E001CB" w:rsidP="00996FAD">
      <w:pPr>
        <w:spacing w:after="0" w:line="240" w:lineRule="auto"/>
        <w:contextualSpacing/>
        <w:mirrorIndents/>
        <w:jc w:val="both"/>
        <w:rPr>
          <w:rFonts w:ascii="Malgun Gothic Semilight" w:eastAsia="Malgun Gothic Semilight" w:hAnsi="Malgun Gothic Semilight" w:cs="Malgun Gothic Semilight"/>
          <w:b/>
          <w:color w:val="000000" w:themeColor="text1"/>
          <w:sz w:val="18"/>
          <w:szCs w:val="18"/>
          <w:u w:val="single"/>
        </w:rPr>
      </w:pPr>
    </w:p>
    <w:p w:rsidR="0080125C" w:rsidRPr="009533F1" w:rsidRDefault="0080125C" w:rsidP="00996FAD">
      <w:pPr>
        <w:spacing w:after="0" w:line="240" w:lineRule="auto"/>
        <w:contextualSpacing/>
        <w:mirrorIndents/>
        <w:jc w:val="both"/>
        <w:rPr>
          <w:rFonts w:ascii="Malgun Gothic Semilight" w:eastAsia="Malgun Gothic Semilight" w:hAnsi="Malgun Gothic Semilight" w:cs="Malgun Gothic Semilight"/>
          <w:color w:val="000000" w:themeColor="text1"/>
          <w:sz w:val="18"/>
          <w:szCs w:val="18"/>
        </w:rPr>
      </w:pPr>
      <w:r w:rsidRPr="009533F1">
        <w:rPr>
          <w:rFonts w:ascii="Malgun Gothic Semilight" w:eastAsia="Malgun Gothic Semilight" w:hAnsi="Malgun Gothic Semilight" w:cs="Malgun Gothic Semilight"/>
          <w:color w:val="000000" w:themeColor="text1"/>
          <w:sz w:val="18"/>
          <w:szCs w:val="18"/>
        </w:rPr>
        <w:t xml:space="preserve">I, </w:t>
      </w:r>
      <w:r w:rsidR="00EB70BE">
        <w:rPr>
          <w:rFonts w:ascii="Malgun Gothic Semilight" w:eastAsia="Malgun Gothic Semilight" w:hAnsi="Malgun Gothic Semilight" w:cs="Malgun Gothic Semilight"/>
          <w:color w:val="000000" w:themeColor="text1"/>
          <w:sz w:val="18"/>
          <w:szCs w:val="18"/>
        </w:rPr>
        <w:t>_____________________________________________________________</w:t>
      </w:r>
      <w:proofErr w:type="gramStart"/>
      <w:r w:rsidR="00EB70BE">
        <w:rPr>
          <w:rFonts w:ascii="Malgun Gothic Semilight" w:eastAsia="Malgun Gothic Semilight" w:hAnsi="Malgun Gothic Semilight" w:cs="Malgun Gothic Semilight"/>
          <w:color w:val="000000" w:themeColor="text1"/>
          <w:sz w:val="18"/>
          <w:szCs w:val="18"/>
        </w:rPr>
        <w:t>_</w:t>
      </w:r>
      <w:r w:rsidR="00996FAD" w:rsidRPr="009533F1">
        <w:rPr>
          <w:rFonts w:ascii="Malgun Gothic Semilight" w:eastAsia="Malgun Gothic Semilight" w:hAnsi="Malgun Gothic Semilight" w:cs="Malgun Gothic Semilight"/>
          <w:color w:val="000000" w:themeColor="text1"/>
          <w:sz w:val="18"/>
          <w:szCs w:val="18"/>
        </w:rPr>
        <w:t xml:space="preserve"> ,</w:t>
      </w:r>
      <w:proofErr w:type="gramEnd"/>
      <w:r w:rsidR="00996FAD" w:rsidRPr="009533F1">
        <w:rPr>
          <w:rFonts w:ascii="Malgun Gothic Semilight" w:eastAsia="Malgun Gothic Semilight" w:hAnsi="Malgun Gothic Semilight" w:cs="Malgun Gothic Semilight"/>
          <w:color w:val="000000" w:themeColor="text1"/>
          <w:sz w:val="18"/>
          <w:szCs w:val="18"/>
        </w:rPr>
        <w:t xml:space="preserve"> </w:t>
      </w:r>
      <w:r w:rsidR="00573C65">
        <w:rPr>
          <w:rFonts w:ascii="Malgun Gothic Semilight" w:eastAsia="Malgun Gothic Semilight" w:hAnsi="Malgun Gothic Semilight" w:cs="Malgun Gothic Semilight"/>
          <w:color w:val="000000" w:themeColor="text1"/>
          <w:sz w:val="18"/>
          <w:szCs w:val="18"/>
        </w:rPr>
        <w:t xml:space="preserve">on behalf of my family, </w:t>
      </w:r>
      <w:r w:rsidR="00996FAD" w:rsidRPr="009533F1">
        <w:rPr>
          <w:rFonts w:ascii="Malgun Gothic Semilight" w:eastAsia="Malgun Gothic Semilight" w:hAnsi="Malgun Gothic Semilight" w:cs="Malgun Gothic Semilight"/>
          <w:color w:val="000000" w:themeColor="text1"/>
          <w:sz w:val="18"/>
          <w:szCs w:val="18"/>
        </w:rPr>
        <w:t>hereby confirm</w:t>
      </w:r>
      <w:r w:rsidRPr="009533F1">
        <w:rPr>
          <w:rFonts w:ascii="Malgun Gothic Semilight" w:eastAsia="Malgun Gothic Semilight" w:hAnsi="Malgun Gothic Semilight" w:cs="Malgun Gothic Semilight"/>
          <w:color w:val="000000" w:themeColor="text1"/>
          <w:sz w:val="18"/>
          <w:szCs w:val="18"/>
        </w:rPr>
        <w:t xml:space="preserve"> that I have read th</w:t>
      </w:r>
      <w:r w:rsidR="00996FAD" w:rsidRPr="009533F1">
        <w:rPr>
          <w:rFonts w:ascii="Malgun Gothic Semilight" w:eastAsia="Malgun Gothic Semilight" w:hAnsi="Malgun Gothic Semilight" w:cs="Malgun Gothic Semilight"/>
          <w:color w:val="000000" w:themeColor="text1"/>
          <w:sz w:val="18"/>
          <w:szCs w:val="18"/>
        </w:rPr>
        <w:t>e above Agreement to Treatment</w:t>
      </w:r>
      <w:r w:rsidR="00077F82" w:rsidRPr="009533F1">
        <w:rPr>
          <w:rFonts w:ascii="Malgun Gothic Semilight" w:eastAsia="Malgun Gothic Semilight" w:hAnsi="Malgun Gothic Semilight" w:cs="Malgun Gothic Semilight"/>
          <w:color w:val="000000" w:themeColor="text1"/>
          <w:sz w:val="18"/>
          <w:szCs w:val="18"/>
        </w:rPr>
        <w:t xml:space="preserve"> thoroughly, </w:t>
      </w:r>
      <w:r w:rsidR="00996FAD" w:rsidRPr="009533F1">
        <w:rPr>
          <w:rFonts w:ascii="Malgun Gothic Semilight" w:eastAsia="Malgun Gothic Semilight" w:hAnsi="Malgun Gothic Semilight" w:cs="Malgun Gothic Semilight"/>
          <w:color w:val="000000" w:themeColor="text1"/>
          <w:sz w:val="18"/>
          <w:szCs w:val="18"/>
        </w:rPr>
        <w:t xml:space="preserve">acknowledge and </w:t>
      </w:r>
      <w:r w:rsidRPr="009533F1">
        <w:rPr>
          <w:rFonts w:ascii="Malgun Gothic Semilight" w:eastAsia="Malgun Gothic Semilight" w:hAnsi="Malgun Gothic Semilight" w:cs="Malgun Gothic Semilight"/>
          <w:color w:val="000000" w:themeColor="text1"/>
          <w:sz w:val="18"/>
          <w:szCs w:val="18"/>
        </w:rPr>
        <w:t xml:space="preserve">understand </w:t>
      </w:r>
      <w:r w:rsidR="00077F82" w:rsidRPr="009533F1">
        <w:rPr>
          <w:rFonts w:ascii="Malgun Gothic Semilight" w:eastAsia="Malgun Gothic Semilight" w:hAnsi="Malgun Gothic Semilight" w:cs="Malgun Gothic Semilight"/>
          <w:color w:val="000000" w:themeColor="text1"/>
          <w:sz w:val="18"/>
          <w:szCs w:val="18"/>
        </w:rPr>
        <w:t>the</w:t>
      </w:r>
      <w:r w:rsidRPr="009533F1">
        <w:rPr>
          <w:rFonts w:ascii="Malgun Gothic Semilight" w:eastAsia="Malgun Gothic Semilight" w:hAnsi="Malgun Gothic Semilight" w:cs="Malgun Gothic Semilight"/>
          <w:color w:val="000000" w:themeColor="text1"/>
          <w:sz w:val="18"/>
          <w:szCs w:val="18"/>
        </w:rPr>
        <w:t xml:space="preserve"> policies </w:t>
      </w:r>
      <w:r w:rsidR="00077F82" w:rsidRPr="009533F1">
        <w:rPr>
          <w:rFonts w:ascii="Malgun Gothic Semilight" w:eastAsia="Malgun Gothic Semilight" w:hAnsi="Malgun Gothic Semilight" w:cs="Malgun Gothic Semilight"/>
          <w:color w:val="000000" w:themeColor="text1"/>
          <w:sz w:val="18"/>
          <w:szCs w:val="18"/>
        </w:rPr>
        <w:t xml:space="preserve">herein, </w:t>
      </w:r>
      <w:r w:rsidRPr="009533F1">
        <w:rPr>
          <w:rFonts w:ascii="Malgun Gothic Semilight" w:eastAsia="Malgun Gothic Semilight" w:hAnsi="Malgun Gothic Semilight" w:cs="Malgun Gothic Semilight"/>
          <w:color w:val="000000" w:themeColor="text1"/>
          <w:sz w:val="18"/>
          <w:szCs w:val="18"/>
        </w:rPr>
        <w:t>and agree to comply with them. I a</w:t>
      </w:r>
      <w:r w:rsidR="00077F82" w:rsidRPr="009533F1">
        <w:rPr>
          <w:rFonts w:ascii="Malgun Gothic Semilight" w:eastAsia="Malgun Gothic Semilight" w:hAnsi="Malgun Gothic Semilight" w:cs="Malgun Gothic Semilight"/>
          <w:color w:val="000000" w:themeColor="text1"/>
          <w:sz w:val="18"/>
          <w:szCs w:val="18"/>
        </w:rPr>
        <w:t>lso a</w:t>
      </w:r>
      <w:r w:rsidRPr="009533F1">
        <w:rPr>
          <w:rFonts w:ascii="Malgun Gothic Semilight" w:eastAsia="Malgun Gothic Semilight" w:hAnsi="Malgun Gothic Semilight" w:cs="Malgun Gothic Semilight"/>
          <w:color w:val="000000" w:themeColor="text1"/>
          <w:sz w:val="18"/>
          <w:szCs w:val="18"/>
        </w:rPr>
        <w:t>gree to pay the professional fees according to services rendered at the time of each appointment</w:t>
      </w:r>
      <w:r w:rsidR="00077F82" w:rsidRPr="009533F1">
        <w:rPr>
          <w:rFonts w:ascii="Malgun Gothic Semilight" w:eastAsia="Malgun Gothic Semilight" w:hAnsi="Malgun Gothic Semilight" w:cs="Malgun Gothic Semilight"/>
          <w:color w:val="000000" w:themeColor="text1"/>
          <w:sz w:val="18"/>
          <w:szCs w:val="18"/>
        </w:rPr>
        <w:t>.</w:t>
      </w:r>
    </w:p>
    <w:p w:rsidR="0080125C" w:rsidRPr="009533F1" w:rsidRDefault="0080125C" w:rsidP="00996FAD">
      <w:pPr>
        <w:spacing w:after="0" w:line="240" w:lineRule="auto"/>
        <w:contextualSpacing/>
        <w:mirrorIndents/>
        <w:jc w:val="both"/>
        <w:rPr>
          <w:rFonts w:ascii="Malgun Gothic Semilight" w:eastAsia="Malgun Gothic Semilight" w:hAnsi="Malgun Gothic Semilight" w:cs="Malgun Gothic Semilight"/>
          <w:color w:val="000000" w:themeColor="text1"/>
          <w:sz w:val="18"/>
          <w:szCs w:val="18"/>
        </w:rPr>
      </w:pPr>
    </w:p>
    <w:p w:rsidR="00E001CB" w:rsidRPr="009533F1" w:rsidRDefault="00E001CB" w:rsidP="00996FAD">
      <w:pPr>
        <w:spacing w:after="0" w:line="240" w:lineRule="auto"/>
        <w:contextualSpacing/>
        <w:mirrorIndents/>
        <w:jc w:val="both"/>
        <w:rPr>
          <w:rFonts w:ascii="Malgun Gothic Semilight" w:eastAsia="Malgun Gothic Semilight" w:hAnsi="Malgun Gothic Semilight" w:cs="Malgun Gothic Semilight"/>
          <w:color w:val="000000" w:themeColor="text1"/>
          <w:sz w:val="18"/>
          <w:szCs w:val="18"/>
        </w:rPr>
      </w:pPr>
    </w:p>
    <w:p w:rsidR="0080125C" w:rsidRPr="009533F1" w:rsidRDefault="0080125C" w:rsidP="00996FAD">
      <w:pPr>
        <w:tabs>
          <w:tab w:val="left" w:pos="3360"/>
        </w:tabs>
        <w:spacing w:after="0" w:line="240" w:lineRule="auto"/>
        <w:contextualSpacing/>
        <w:mirrorIndents/>
        <w:jc w:val="both"/>
        <w:rPr>
          <w:rFonts w:ascii="Malgun Gothic Semilight" w:eastAsia="Malgun Gothic Semilight" w:hAnsi="Malgun Gothic Semilight" w:cs="Malgun Gothic Semilight"/>
          <w:color w:val="000000" w:themeColor="text1"/>
          <w:sz w:val="20"/>
          <w:szCs w:val="20"/>
        </w:rPr>
      </w:pPr>
      <w:r w:rsidRPr="009533F1">
        <w:rPr>
          <w:rFonts w:ascii="Malgun Gothic Semilight" w:eastAsia="Malgun Gothic Semilight" w:hAnsi="Malgun Gothic Semilight" w:cs="Malgun Gothic Semilight"/>
          <w:color w:val="000000" w:themeColor="text1"/>
          <w:sz w:val="20"/>
          <w:szCs w:val="20"/>
        </w:rPr>
        <w:t xml:space="preserve">__________________________________________   </w:t>
      </w:r>
      <w:r w:rsidR="00A2095F">
        <w:rPr>
          <w:rFonts w:ascii="Malgun Gothic Semilight" w:eastAsia="Malgun Gothic Semilight" w:hAnsi="Malgun Gothic Semilight" w:cs="Malgun Gothic Semilight"/>
          <w:color w:val="000000" w:themeColor="text1"/>
          <w:sz w:val="20"/>
          <w:szCs w:val="20"/>
        </w:rPr>
        <w:t xml:space="preserve">  </w:t>
      </w:r>
      <w:r w:rsidRPr="009533F1">
        <w:rPr>
          <w:rFonts w:ascii="Malgun Gothic Semilight" w:eastAsia="Malgun Gothic Semilight" w:hAnsi="Malgun Gothic Semilight" w:cs="Malgun Gothic Semilight"/>
          <w:color w:val="000000" w:themeColor="text1"/>
          <w:sz w:val="20"/>
          <w:szCs w:val="20"/>
        </w:rPr>
        <w:t xml:space="preserve"> __________________</w:t>
      </w:r>
    </w:p>
    <w:p w:rsidR="0080125C" w:rsidRPr="009533F1" w:rsidRDefault="0080125C" w:rsidP="00996FAD">
      <w:pPr>
        <w:spacing w:after="0" w:line="240" w:lineRule="auto"/>
        <w:contextualSpacing/>
        <w:mirrorIndents/>
        <w:jc w:val="both"/>
        <w:rPr>
          <w:rFonts w:ascii="Malgun Gothic Semilight" w:eastAsia="Malgun Gothic Semilight" w:hAnsi="Malgun Gothic Semilight" w:cs="Malgun Gothic Semilight"/>
          <w:color w:val="000000" w:themeColor="text1"/>
          <w:sz w:val="18"/>
          <w:szCs w:val="18"/>
        </w:rPr>
      </w:pPr>
      <w:r w:rsidRPr="009533F1">
        <w:rPr>
          <w:rFonts w:ascii="Malgun Gothic Semilight" w:eastAsia="Malgun Gothic Semilight" w:hAnsi="Malgun Gothic Semilight" w:cs="Malgun Gothic Semilight"/>
          <w:color w:val="000000" w:themeColor="text1"/>
          <w:sz w:val="18"/>
          <w:szCs w:val="18"/>
        </w:rPr>
        <w:t xml:space="preserve">                    Client Signature</w:t>
      </w:r>
      <w:r w:rsidR="00A2095F">
        <w:rPr>
          <w:rFonts w:ascii="Malgun Gothic Semilight" w:eastAsia="Malgun Gothic Semilight" w:hAnsi="Malgun Gothic Semilight" w:cs="Malgun Gothic Semilight"/>
          <w:color w:val="000000" w:themeColor="text1"/>
          <w:sz w:val="18"/>
          <w:szCs w:val="18"/>
        </w:rPr>
        <w:tab/>
      </w:r>
      <w:r w:rsidR="00A2095F">
        <w:rPr>
          <w:rFonts w:ascii="Malgun Gothic Semilight" w:eastAsia="Malgun Gothic Semilight" w:hAnsi="Malgun Gothic Semilight" w:cs="Malgun Gothic Semilight"/>
          <w:color w:val="000000" w:themeColor="text1"/>
          <w:sz w:val="18"/>
          <w:szCs w:val="18"/>
        </w:rPr>
        <w:tab/>
      </w:r>
      <w:r w:rsidR="00A2095F">
        <w:rPr>
          <w:rFonts w:ascii="Malgun Gothic Semilight" w:eastAsia="Malgun Gothic Semilight" w:hAnsi="Malgun Gothic Semilight" w:cs="Malgun Gothic Semilight"/>
          <w:color w:val="000000" w:themeColor="text1"/>
          <w:sz w:val="18"/>
          <w:szCs w:val="18"/>
        </w:rPr>
        <w:tab/>
      </w:r>
      <w:r w:rsidRPr="009533F1">
        <w:rPr>
          <w:rFonts w:ascii="Malgun Gothic Semilight" w:eastAsia="Malgun Gothic Semilight" w:hAnsi="Malgun Gothic Semilight" w:cs="Malgun Gothic Semilight"/>
          <w:color w:val="000000" w:themeColor="text1"/>
          <w:sz w:val="18"/>
          <w:szCs w:val="18"/>
        </w:rPr>
        <w:t xml:space="preserve">    Date</w:t>
      </w:r>
    </w:p>
    <w:p w:rsidR="0080125C" w:rsidRPr="009533F1" w:rsidRDefault="0080125C" w:rsidP="00996FAD">
      <w:pPr>
        <w:spacing w:after="0" w:line="240" w:lineRule="auto"/>
        <w:contextualSpacing/>
        <w:mirrorIndents/>
        <w:jc w:val="both"/>
        <w:rPr>
          <w:rFonts w:ascii="Malgun Gothic Semilight" w:eastAsia="Malgun Gothic Semilight" w:hAnsi="Malgun Gothic Semilight" w:cs="Malgun Gothic Semilight"/>
          <w:color w:val="000000" w:themeColor="text1"/>
          <w:sz w:val="20"/>
          <w:szCs w:val="20"/>
        </w:rPr>
      </w:pPr>
    </w:p>
    <w:p w:rsidR="00261586" w:rsidRPr="009533F1" w:rsidRDefault="00261586" w:rsidP="00996FAD">
      <w:pPr>
        <w:spacing w:after="0" w:line="240" w:lineRule="auto"/>
        <w:contextualSpacing/>
        <w:mirrorIndents/>
        <w:jc w:val="both"/>
        <w:rPr>
          <w:rFonts w:ascii="Malgun Gothic Semilight" w:eastAsia="Malgun Gothic Semilight" w:hAnsi="Malgun Gothic Semilight" w:cs="Malgun Gothic Semilight"/>
          <w:color w:val="000000" w:themeColor="text1"/>
          <w:sz w:val="20"/>
          <w:szCs w:val="20"/>
        </w:rPr>
      </w:pPr>
    </w:p>
    <w:p w:rsidR="0080125C" w:rsidRPr="009533F1" w:rsidRDefault="0080125C" w:rsidP="00996FAD">
      <w:pPr>
        <w:tabs>
          <w:tab w:val="left" w:pos="3360"/>
        </w:tabs>
        <w:spacing w:after="0" w:line="240" w:lineRule="auto"/>
        <w:contextualSpacing/>
        <w:mirrorIndents/>
        <w:jc w:val="both"/>
        <w:rPr>
          <w:rFonts w:ascii="Malgun Gothic Semilight" w:eastAsia="Malgun Gothic Semilight" w:hAnsi="Malgun Gothic Semilight" w:cs="Malgun Gothic Semilight"/>
          <w:color w:val="000000" w:themeColor="text1"/>
          <w:sz w:val="20"/>
          <w:szCs w:val="20"/>
        </w:rPr>
      </w:pPr>
      <w:r w:rsidRPr="009533F1">
        <w:rPr>
          <w:rFonts w:ascii="Malgun Gothic Semilight" w:eastAsia="Malgun Gothic Semilight" w:hAnsi="Malgun Gothic Semilight" w:cs="Malgun Gothic Semilight"/>
          <w:b/>
          <w:color w:val="000000" w:themeColor="text1"/>
          <w:sz w:val="24"/>
          <w:szCs w:val="24"/>
        </w:rPr>
        <w:t xml:space="preserve">      REYCINE MC KENZIE, M.Sc.</w:t>
      </w:r>
      <w:r w:rsidRPr="009533F1">
        <w:rPr>
          <w:rFonts w:ascii="Malgun Gothic Semilight" w:eastAsia="Malgun Gothic Semilight" w:hAnsi="Malgun Gothic Semilight" w:cs="Malgun Gothic Semilight"/>
          <w:color w:val="000000" w:themeColor="text1"/>
          <w:sz w:val="20"/>
          <w:szCs w:val="20"/>
        </w:rPr>
        <w:t xml:space="preserve">           __________________________________________     __________________</w:t>
      </w:r>
    </w:p>
    <w:p w:rsidR="00C62872" w:rsidRPr="000321FE" w:rsidRDefault="009533F1" w:rsidP="00EB70BE">
      <w:pPr>
        <w:spacing w:after="0" w:line="240" w:lineRule="auto"/>
        <w:contextualSpacing/>
        <w:mirrorIndents/>
        <w:jc w:val="both"/>
        <w:rPr>
          <w:sz w:val="18"/>
          <w:szCs w:val="18"/>
        </w:rPr>
      </w:pPr>
      <w:r>
        <w:rPr>
          <w:rFonts w:ascii="Malgun Gothic Semilight" w:eastAsia="Malgun Gothic Semilight" w:hAnsi="Malgun Gothic Semilight" w:cs="Malgun Gothic Semilight"/>
          <w:color w:val="000000" w:themeColor="text1"/>
          <w:sz w:val="18"/>
          <w:szCs w:val="18"/>
        </w:rPr>
        <w:t xml:space="preserve">              Clinical Psychotherapist</w:t>
      </w:r>
      <w:r w:rsidR="0080125C" w:rsidRPr="009533F1">
        <w:rPr>
          <w:rFonts w:ascii="Malgun Gothic Semilight" w:eastAsia="Malgun Gothic Semilight" w:hAnsi="Malgun Gothic Semilight" w:cs="Malgun Gothic Semilight"/>
          <w:color w:val="000000" w:themeColor="text1"/>
          <w:sz w:val="18"/>
          <w:szCs w:val="18"/>
        </w:rPr>
        <w:tab/>
      </w:r>
      <w:r w:rsidR="0080125C" w:rsidRPr="009533F1">
        <w:rPr>
          <w:rFonts w:ascii="Malgun Gothic Semilight" w:eastAsia="Malgun Gothic Semilight" w:hAnsi="Malgun Gothic Semilight" w:cs="Malgun Gothic Semilight"/>
          <w:color w:val="000000" w:themeColor="text1"/>
          <w:sz w:val="18"/>
          <w:szCs w:val="18"/>
        </w:rPr>
        <w:tab/>
      </w:r>
      <w:r w:rsidR="0080125C" w:rsidRPr="009533F1">
        <w:rPr>
          <w:rFonts w:ascii="Malgun Gothic Semilight" w:eastAsia="Malgun Gothic Semilight" w:hAnsi="Malgun Gothic Semilight" w:cs="Malgun Gothic Semilight"/>
          <w:color w:val="000000" w:themeColor="text1"/>
          <w:sz w:val="18"/>
          <w:szCs w:val="18"/>
        </w:rPr>
        <w:tab/>
        <w:t xml:space="preserve">                 Signature</w:t>
      </w:r>
      <w:r w:rsidR="0080125C" w:rsidRPr="009533F1">
        <w:rPr>
          <w:rFonts w:ascii="Malgun Gothic Semilight" w:eastAsia="Malgun Gothic Semilight" w:hAnsi="Malgun Gothic Semilight" w:cs="Malgun Gothic Semilight"/>
          <w:color w:val="000000" w:themeColor="text1"/>
          <w:sz w:val="18"/>
          <w:szCs w:val="18"/>
        </w:rPr>
        <w:tab/>
      </w:r>
      <w:r w:rsidR="0080125C" w:rsidRPr="009533F1">
        <w:rPr>
          <w:rFonts w:ascii="Malgun Gothic Semilight" w:eastAsia="Malgun Gothic Semilight" w:hAnsi="Malgun Gothic Semilight" w:cs="Malgun Gothic Semilight"/>
          <w:color w:val="000000" w:themeColor="text1"/>
          <w:sz w:val="18"/>
          <w:szCs w:val="18"/>
        </w:rPr>
        <w:tab/>
        <w:t xml:space="preserve">    </w:t>
      </w:r>
      <w:r w:rsidR="0080125C" w:rsidRPr="009533F1">
        <w:rPr>
          <w:rFonts w:ascii="Malgun Gothic Semilight" w:eastAsia="Malgun Gothic Semilight" w:hAnsi="Malgun Gothic Semilight" w:cs="Malgun Gothic Semilight"/>
          <w:color w:val="000000" w:themeColor="text1"/>
          <w:sz w:val="18"/>
          <w:szCs w:val="18"/>
        </w:rPr>
        <w:tab/>
        <w:t xml:space="preserve">     </w:t>
      </w:r>
      <w:r w:rsidR="001217B0" w:rsidRPr="009533F1">
        <w:rPr>
          <w:rFonts w:ascii="Malgun Gothic Semilight" w:eastAsia="Malgun Gothic Semilight" w:hAnsi="Malgun Gothic Semilight" w:cs="Malgun Gothic Semilight"/>
          <w:color w:val="000000" w:themeColor="text1"/>
          <w:sz w:val="18"/>
          <w:szCs w:val="18"/>
        </w:rPr>
        <w:t xml:space="preserve"> </w:t>
      </w:r>
      <w:r w:rsidR="0080125C" w:rsidRPr="009533F1">
        <w:rPr>
          <w:rFonts w:ascii="Malgun Gothic Semilight" w:eastAsia="Malgun Gothic Semilight" w:hAnsi="Malgun Gothic Semilight" w:cs="Malgun Gothic Semilight"/>
          <w:color w:val="000000" w:themeColor="text1"/>
          <w:sz w:val="18"/>
          <w:szCs w:val="18"/>
        </w:rPr>
        <w:t xml:space="preserve">   Date</w:t>
      </w:r>
    </w:p>
    <w:sectPr w:rsidR="00C62872" w:rsidRPr="000321FE" w:rsidSect="00573C65">
      <w:headerReference w:type="default" r:id="rId8"/>
      <w:headerReference w:type="first" r:id="rId9"/>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66C" w:rsidRDefault="000B666C" w:rsidP="003102C7">
      <w:pPr>
        <w:spacing w:after="0" w:line="240" w:lineRule="auto"/>
      </w:pPr>
      <w:r>
        <w:separator/>
      </w:r>
    </w:p>
  </w:endnote>
  <w:endnote w:type="continuationSeparator" w:id="0">
    <w:p w:rsidR="000B666C" w:rsidRDefault="000B666C" w:rsidP="00310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Semilight">
    <w:panose1 w:val="020B0502040204020203"/>
    <w:charset w:val="81"/>
    <w:family w:val="swiss"/>
    <w:pitch w:val="variable"/>
    <w:sig w:usb0="B0000AAF" w:usb1="09DF7CFB" w:usb2="00000012" w:usb3="00000000" w:csb0="003E01BD"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66C" w:rsidRDefault="000B666C" w:rsidP="003102C7">
      <w:pPr>
        <w:spacing w:after="0" w:line="240" w:lineRule="auto"/>
      </w:pPr>
      <w:r>
        <w:separator/>
      </w:r>
    </w:p>
  </w:footnote>
  <w:footnote w:type="continuationSeparator" w:id="0">
    <w:p w:rsidR="000B666C" w:rsidRDefault="000B666C" w:rsidP="003102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E63" w:rsidRDefault="00076E63" w:rsidP="00076E6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E63" w:rsidRDefault="00076E63" w:rsidP="00076E63">
    <w:pPr>
      <w:pStyle w:val="Header"/>
      <w:jc w:val="center"/>
    </w:pPr>
    <w:r>
      <w:rPr>
        <w:noProof/>
      </w:rPr>
      <w:drawing>
        <wp:anchor distT="0" distB="0" distL="114300" distR="114300" simplePos="0" relativeHeight="251658240" behindDoc="0" locked="0" layoutInCell="1" allowOverlap="1">
          <wp:simplePos x="0" y="0"/>
          <wp:positionH relativeFrom="column">
            <wp:posOffset>2065655</wp:posOffset>
          </wp:positionH>
          <wp:positionV relativeFrom="paragraph">
            <wp:posOffset>-200660</wp:posOffset>
          </wp:positionV>
          <wp:extent cx="1814425" cy="1295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14425" cy="1295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323FE"/>
    <w:multiLevelType w:val="hybridMultilevel"/>
    <w:tmpl w:val="172663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62E70"/>
    <w:multiLevelType w:val="hybridMultilevel"/>
    <w:tmpl w:val="AB8C9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90098"/>
    <w:multiLevelType w:val="hybridMultilevel"/>
    <w:tmpl w:val="B5E22D0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4B4BEA"/>
    <w:multiLevelType w:val="hybridMultilevel"/>
    <w:tmpl w:val="28467F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DB5FD4"/>
    <w:multiLevelType w:val="hybridMultilevel"/>
    <w:tmpl w:val="59EAE5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17453"/>
    <w:multiLevelType w:val="hybridMultilevel"/>
    <w:tmpl w:val="975AF37C"/>
    <w:lvl w:ilvl="0" w:tplc="23DE462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E1263"/>
    <w:multiLevelType w:val="hybridMultilevel"/>
    <w:tmpl w:val="3946974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2B08F4"/>
    <w:multiLevelType w:val="hybridMultilevel"/>
    <w:tmpl w:val="76563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0E56DD"/>
    <w:multiLevelType w:val="hybridMultilevel"/>
    <w:tmpl w:val="5BEE0E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0F07E8"/>
    <w:multiLevelType w:val="hybridMultilevel"/>
    <w:tmpl w:val="E85E1E08"/>
    <w:lvl w:ilvl="0" w:tplc="4BDC96DC">
      <w:start w:val="1"/>
      <w:numFmt w:val="decimal"/>
      <w:lvlText w:val="%1."/>
      <w:lvlJc w:val="left"/>
      <w:pPr>
        <w:ind w:left="720" w:hanging="360"/>
      </w:pPr>
      <w:rPr>
        <w:rFonts w:hint="default"/>
        <w:b/>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F708A5"/>
    <w:multiLevelType w:val="hybridMultilevel"/>
    <w:tmpl w:val="0C1A976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497712CB"/>
    <w:multiLevelType w:val="hybridMultilevel"/>
    <w:tmpl w:val="2D461CD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7A3FA0"/>
    <w:multiLevelType w:val="hybridMultilevel"/>
    <w:tmpl w:val="DC86AF7A"/>
    <w:lvl w:ilvl="0" w:tplc="C8E473E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A9442E"/>
    <w:multiLevelType w:val="hybridMultilevel"/>
    <w:tmpl w:val="B65428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6665C7"/>
    <w:multiLevelType w:val="hybridMultilevel"/>
    <w:tmpl w:val="AABED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535093"/>
    <w:multiLevelType w:val="hybridMultilevel"/>
    <w:tmpl w:val="7AD83C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4966AC"/>
    <w:multiLevelType w:val="hybridMultilevel"/>
    <w:tmpl w:val="55A0460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13E195C"/>
    <w:multiLevelType w:val="hybridMultilevel"/>
    <w:tmpl w:val="97B8D6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0"/>
  </w:num>
  <w:num w:numId="4">
    <w:abstractNumId w:val="17"/>
  </w:num>
  <w:num w:numId="5">
    <w:abstractNumId w:val="8"/>
  </w:num>
  <w:num w:numId="6">
    <w:abstractNumId w:val="3"/>
  </w:num>
  <w:num w:numId="7">
    <w:abstractNumId w:val="2"/>
  </w:num>
  <w:num w:numId="8">
    <w:abstractNumId w:val="16"/>
  </w:num>
  <w:num w:numId="9">
    <w:abstractNumId w:val="4"/>
  </w:num>
  <w:num w:numId="10">
    <w:abstractNumId w:val="7"/>
  </w:num>
  <w:num w:numId="11">
    <w:abstractNumId w:val="14"/>
  </w:num>
  <w:num w:numId="12">
    <w:abstractNumId w:val="13"/>
  </w:num>
  <w:num w:numId="13">
    <w:abstractNumId w:val="0"/>
  </w:num>
  <w:num w:numId="14">
    <w:abstractNumId w:val="11"/>
  </w:num>
  <w:num w:numId="15">
    <w:abstractNumId w:val="6"/>
  </w:num>
  <w:num w:numId="16">
    <w:abstractNumId w:val="15"/>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740"/>
    <w:rsid w:val="00017495"/>
    <w:rsid w:val="0002394A"/>
    <w:rsid w:val="000321FE"/>
    <w:rsid w:val="00076E63"/>
    <w:rsid w:val="00077F82"/>
    <w:rsid w:val="000B666C"/>
    <w:rsid w:val="000C6962"/>
    <w:rsid w:val="000E08BA"/>
    <w:rsid w:val="000F3EBB"/>
    <w:rsid w:val="00104C29"/>
    <w:rsid w:val="001217B0"/>
    <w:rsid w:val="00121DEC"/>
    <w:rsid w:val="00143A81"/>
    <w:rsid w:val="00150CED"/>
    <w:rsid w:val="00163A2C"/>
    <w:rsid w:val="00171582"/>
    <w:rsid w:val="00171F2A"/>
    <w:rsid w:val="00187596"/>
    <w:rsid w:val="001956F3"/>
    <w:rsid w:val="002053F7"/>
    <w:rsid w:val="00207EFB"/>
    <w:rsid w:val="0023218A"/>
    <w:rsid w:val="00254191"/>
    <w:rsid w:val="00261586"/>
    <w:rsid w:val="003043E3"/>
    <w:rsid w:val="00305095"/>
    <w:rsid w:val="003102C7"/>
    <w:rsid w:val="00311FFB"/>
    <w:rsid w:val="00312E7F"/>
    <w:rsid w:val="0036416F"/>
    <w:rsid w:val="00373D4B"/>
    <w:rsid w:val="003B0941"/>
    <w:rsid w:val="003B5A6A"/>
    <w:rsid w:val="003B7A68"/>
    <w:rsid w:val="003F5537"/>
    <w:rsid w:val="00413740"/>
    <w:rsid w:val="004276C0"/>
    <w:rsid w:val="00433F82"/>
    <w:rsid w:val="004367EB"/>
    <w:rsid w:val="00465F4D"/>
    <w:rsid w:val="004E074E"/>
    <w:rsid w:val="004E6926"/>
    <w:rsid w:val="004F2876"/>
    <w:rsid w:val="00524B44"/>
    <w:rsid w:val="00555C6C"/>
    <w:rsid w:val="00573C65"/>
    <w:rsid w:val="005D2B99"/>
    <w:rsid w:val="005E0E2C"/>
    <w:rsid w:val="005F77CC"/>
    <w:rsid w:val="00606FBA"/>
    <w:rsid w:val="00610C9F"/>
    <w:rsid w:val="0063767A"/>
    <w:rsid w:val="00650704"/>
    <w:rsid w:val="00666545"/>
    <w:rsid w:val="0069247C"/>
    <w:rsid w:val="006A7398"/>
    <w:rsid w:val="006C6026"/>
    <w:rsid w:val="00711E61"/>
    <w:rsid w:val="00713597"/>
    <w:rsid w:val="0072627C"/>
    <w:rsid w:val="00730DA5"/>
    <w:rsid w:val="00784068"/>
    <w:rsid w:val="007925F0"/>
    <w:rsid w:val="007C7080"/>
    <w:rsid w:val="007E64F4"/>
    <w:rsid w:val="0080125C"/>
    <w:rsid w:val="00816FAD"/>
    <w:rsid w:val="008272FC"/>
    <w:rsid w:val="00843275"/>
    <w:rsid w:val="00847A56"/>
    <w:rsid w:val="00850EFE"/>
    <w:rsid w:val="00854FD9"/>
    <w:rsid w:val="00856D39"/>
    <w:rsid w:val="00857C40"/>
    <w:rsid w:val="008A2BC0"/>
    <w:rsid w:val="008D1A06"/>
    <w:rsid w:val="008D2B79"/>
    <w:rsid w:val="008D6888"/>
    <w:rsid w:val="008F10BA"/>
    <w:rsid w:val="008F5453"/>
    <w:rsid w:val="0090698A"/>
    <w:rsid w:val="00951D62"/>
    <w:rsid w:val="009533F1"/>
    <w:rsid w:val="00996FAD"/>
    <w:rsid w:val="009A770B"/>
    <w:rsid w:val="009B4F5E"/>
    <w:rsid w:val="00A02413"/>
    <w:rsid w:val="00A2095F"/>
    <w:rsid w:val="00A65E1B"/>
    <w:rsid w:val="00A81FD9"/>
    <w:rsid w:val="00AF35ED"/>
    <w:rsid w:val="00B1399A"/>
    <w:rsid w:val="00B16EFB"/>
    <w:rsid w:val="00BD2C22"/>
    <w:rsid w:val="00C0104D"/>
    <w:rsid w:val="00C1409A"/>
    <w:rsid w:val="00C379EC"/>
    <w:rsid w:val="00C46793"/>
    <w:rsid w:val="00C626B5"/>
    <w:rsid w:val="00C62872"/>
    <w:rsid w:val="00CA4778"/>
    <w:rsid w:val="00CB0C8E"/>
    <w:rsid w:val="00CC19C7"/>
    <w:rsid w:val="00CD608A"/>
    <w:rsid w:val="00D25808"/>
    <w:rsid w:val="00D40178"/>
    <w:rsid w:val="00D57507"/>
    <w:rsid w:val="00D77847"/>
    <w:rsid w:val="00D86D1B"/>
    <w:rsid w:val="00D95AB7"/>
    <w:rsid w:val="00E001CB"/>
    <w:rsid w:val="00E1568C"/>
    <w:rsid w:val="00E24B4E"/>
    <w:rsid w:val="00E42D73"/>
    <w:rsid w:val="00E51137"/>
    <w:rsid w:val="00E56DCF"/>
    <w:rsid w:val="00E65680"/>
    <w:rsid w:val="00E73B50"/>
    <w:rsid w:val="00E811FF"/>
    <w:rsid w:val="00EA5362"/>
    <w:rsid w:val="00EB70BE"/>
    <w:rsid w:val="00ED2A52"/>
    <w:rsid w:val="00EF28D2"/>
    <w:rsid w:val="00F02099"/>
    <w:rsid w:val="00F06B5A"/>
    <w:rsid w:val="00F15B7B"/>
    <w:rsid w:val="00F36B6B"/>
    <w:rsid w:val="00F509EE"/>
    <w:rsid w:val="00F605DB"/>
    <w:rsid w:val="00FC0103"/>
    <w:rsid w:val="00FD5B02"/>
    <w:rsid w:val="00FE0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4B86D3-0557-4D9C-BC92-7784081D1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740"/>
    <w:pPr>
      <w:ind w:left="720"/>
      <w:contextualSpacing/>
    </w:pPr>
  </w:style>
  <w:style w:type="paragraph" w:styleId="Header">
    <w:name w:val="header"/>
    <w:basedOn w:val="Normal"/>
    <w:link w:val="HeaderChar"/>
    <w:uiPriority w:val="99"/>
    <w:unhideWhenUsed/>
    <w:rsid w:val="00310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2C7"/>
  </w:style>
  <w:style w:type="paragraph" w:styleId="Footer">
    <w:name w:val="footer"/>
    <w:basedOn w:val="Normal"/>
    <w:link w:val="FooterChar"/>
    <w:uiPriority w:val="99"/>
    <w:unhideWhenUsed/>
    <w:rsid w:val="00310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2C7"/>
  </w:style>
  <w:style w:type="character" w:styleId="Hyperlink">
    <w:name w:val="Hyperlink"/>
    <w:basedOn w:val="DefaultParagraphFont"/>
    <w:uiPriority w:val="99"/>
    <w:unhideWhenUsed/>
    <w:rsid w:val="00847A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retary@psychologyt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2801</Words>
  <Characters>15969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Reycine Thomas</dc:creator>
  <cp:keywords/>
  <dc:description/>
  <cp:lastModifiedBy>Reycine Mc Kenzie</cp:lastModifiedBy>
  <cp:revision>2</cp:revision>
  <cp:lastPrinted>2018-09-19T16:29:00Z</cp:lastPrinted>
  <dcterms:created xsi:type="dcterms:W3CDTF">2022-02-03T06:11:00Z</dcterms:created>
  <dcterms:modified xsi:type="dcterms:W3CDTF">2022-02-03T06:11:00Z</dcterms:modified>
</cp:coreProperties>
</file>